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710"/>
      </w:tblGrid>
      <w:tr w:rsidR="00003318" w:rsidRPr="009601A9" w:rsidTr="001C5AB0">
        <w:trPr>
          <w:cantSplit/>
        </w:trPr>
        <w:tc>
          <w:tcPr>
            <w:tcW w:w="9378" w:type="dxa"/>
            <w:gridSpan w:val="7"/>
          </w:tcPr>
          <w:p w:rsidR="00003318" w:rsidRPr="009601A9" w:rsidRDefault="00003318">
            <w:pPr>
              <w:rPr>
                <w:rFonts w:ascii="Arial" w:hAnsi="Arial" w:cs="Arial"/>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szCs w:val="24"/>
                <w:lang w:val="en-GB"/>
              </w:rPr>
              <w:tab/>
            </w:r>
            <w:r w:rsidRPr="009601A9">
              <w:rPr>
                <w:rFonts w:ascii="Arial" w:hAnsi="Arial" w:cs="Arial"/>
                <w:b/>
                <w:szCs w:val="24"/>
                <w:lang w:val="en-GB"/>
              </w:rPr>
              <w:t>SAULT COLLEGE OF APPLIED ARTS AND TECHNOLOGY</w:t>
            </w:r>
          </w:p>
          <w:p w:rsidR="00003318" w:rsidRPr="009601A9" w:rsidRDefault="00003318">
            <w:pPr>
              <w:rPr>
                <w:rFonts w:ascii="Arial" w:hAnsi="Arial" w:cs="Arial"/>
                <w:b/>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b/>
                <w:szCs w:val="24"/>
                <w:lang w:val="en-GB"/>
              </w:rPr>
              <w:tab/>
              <w:t>SAULT STE. MARIE, ONTARIO</w:t>
            </w:r>
          </w:p>
          <w:p w:rsidR="00003318" w:rsidRPr="009601A9" w:rsidRDefault="00003318">
            <w:pPr>
              <w:tabs>
                <w:tab w:val="center" w:pos="4560"/>
              </w:tabs>
              <w:rPr>
                <w:rFonts w:ascii="Arial" w:hAnsi="Arial" w:cs="Arial"/>
                <w:szCs w:val="24"/>
                <w:lang w:val="en-GB"/>
              </w:rPr>
            </w:pPr>
          </w:p>
          <w:p w:rsidR="00003318" w:rsidRPr="009601A9" w:rsidRDefault="00003318">
            <w:pPr>
              <w:jc w:val="center"/>
              <w:rPr>
                <w:rFonts w:ascii="Arial" w:hAnsi="Arial" w:cs="Arial"/>
                <w:szCs w:val="24"/>
              </w:rPr>
            </w:pPr>
          </w:p>
          <w:p w:rsidR="00003318" w:rsidRPr="009601A9" w:rsidRDefault="00084939">
            <w:pPr>
              <w:jc w:val="center"/>
              <w:rPr>
                <w:rFonts w:ascii="Arial" w:hAnsi="Arial" w:cs="Arial"/>
                <w:szCs w:val="24"/>
                <w:lang w:val="en-GB"/>
              </w:rPr>
            </w:pPr>
            <w:r>
              <w:rPr>
                <w:rFonts w:ascii="Arial" w:hAnsi="Arial" w:cs="Arial"/>
                <w:noProof/>
                <w:szCs w:val="24"/>
              </w:rPr>
              <w:drawing>
                <wp:inline distT="0" distB="0" distL="0" distR="0">
                  <wp:extent cx="812800" cy="1127760"/>
                  <wp:effectExtent l="0" t="0" r="635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800" cy="1127760"/>
                          </a:xfrm>
                          <a:prstGeom prst="rect">
                            <a:avLst/>
                          </a:prstGeom>
                          <a:noFill/>
                          <a:ln>
                            <a:noFill/>
                          </a:ln>
                        </pic:spPr>
                      </pic:pic>
                    </a:graphicData>
                  </a:graphic>
                </wp:inline>
              </w:drawing>
            </w:r>
          </w:p>
          <w:p w:rsidR="00003318" w:rsidRPr="009601A9" w:rsidRDefault="00003318">
            <w:pPr>
              <w:jc w:val="center"/>
              <w:rPr>
                <w:rFonts w:ascii="Arial" w:hAnsi="Arial" w:cs="Arial"/>
                <w:szCs w:val="24"/>
                <w:lang w:val="en-GB"/>
              </w:rPr>
            </w:pPr>
          </w:p>
          <w:p w:rsidR="00003318" w:rsidRPr="009601A9" w:rsidRDefault="00003318">
            <w:pPr>
              <w:jc w:val="center"/>
              <w:rPr>
                <w:rFonts w:ascii="Arial" w:hAnsi="Arial" w:cs="Arial"/>
                <w:szCs w:val="24"/>
                <w:lang w:val="en-GB"/>
              </w:rPr>
            </w:pPr>
          </w:p>
          <w:p w:rsidR="00003318" w:rsidRPr="009601A9" w:rsidRDefault="00003318">
            <w:pPr>
              <w:pStyle w:val="Heading1"/>
              <w:rPr>
                <w:rFonts w:ascii="Arial" w:hAnsi="Arial" w:cs="Arial"/>
                <w:szCs w:val="24"/>
              </w:rPr>
            </w:pPr>
            <w:proofErr w:type="gramStart"/>
            <w:r w:rsidRPr="009601A9">
              <w:rPr>
                <w:rFonts w:ascii="Arial" w:hAnsi="Arial" w:cs="Arial"/>
                <w:szCs w:val="24"/>
              </w:rPr>
              <w:t>COURSE  OUTLINE</w:t>
            </w:r>
            <w:proofErr w:type="gramEnd"/>
          </w:p>
          <w:p w:rsidR="00003318" w:rsidRPr="009601A9" w:rsidRDefault="00003318">
            <w:pPr>
              <w:rPr>
                <w:rFonts w:ascii="Arial" w:hAnsi="Arial" w:cs="Arial"/>
                <w:szCs w:val="24"/>
              </w:rPr>
            </w:pP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COURSE TITLE</w:t>
            </w:r>
            <w:r w:rsidRPr="009601A9">
              <w:rPr>
                <w:rFonts w:ascii="Arial" w:hAnsi="Arial" w:cs="Arial"/>
                <w:b/>
                <w:szCs w:val="24"/>
                <w:lang w:val="en-GB"/>
              </w:rPr>
              <w:t>:</w:t>
            </w:r>
          </w:p>
          <w:p w:rsidR="00003318" w:rsidRPr="009601A9" w:rsidRDefault="00003318">
            <w:pPr>
              <w:rPr>
                <w:rFonts w:ascii="Arial" w:hAnsi="Arial" w:cs="Arial"/>
                <w:b/>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 PRINCIPLES III</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CODE NO.</w:t>
            </w:r>
            <w:r w:rsidRPr="009601A9">
              <w:rPr>
                <w:rFonts w:ascii="Arial" w:hAnsi="Arial" w:cs="Arial"/>
                <w:b/>
                <w:szCs w:val="24"/>
                <w:lang w:val="en-GB"/>
              </w:rPr>
              <w:t xml:space="preserve"> :</w:t>
            </w:r>
          </w:p>
          <w:p w:rsidR="00003318" w:rsidRPr="009601A9" w:rsidRDefault="00003318">
            <w:pPr>
              <w:rPr>
                <w:rFonts w:ascii="Arial" w:hAnsi="Arial" w:cs="Arial"/>
                <w:b/>
                <w:szCs w:val="24"/>
              </w:rPr>
            </w:pPr>
          </w:p>
        </w:tc>
        <w:tc>
          <w:tcPr>
            <w:tcW w:w="3402" w:type="dxa"/>
            <w:gridSpan w:val="3"/>
          </w:tcPr>
          <w:p w:rsidR="00003318" w:rsidRPr="009601A9" w:rsidRDefault="00003318">
            <w:pPr>
              <w:rPr>
                <w:rFonts w:ascii="Arial" w:hAnsi="Arial" w:cs="Arial"/>
                <w:szCs w:val="24"/>
              </w:rPr>
            </w:pPr>
            <w:r w:rsidRPr="009601A9">
              <w:rPr>
                <w:rFonts w:ascii="Arial" w:hAnsi="Arial" w:cs="Arial"/>
                <w:szCs w:val="24"/>
              </w:rPr>
              <w:t>ACC 232</w:t>
            </w:r>
          </w:p>
        </w:tc>
        <w:tc>
          <w:tcPr>
            <w:tcW w:w="1701" w:type="dxa"/>
          </w:tcPr>
          <w:p w:rsidR="00003318" w:rsidRPr="009601A9" w:rsidRDefault="00003318">
            <w:pPr>
              <w:rPr>
                <w:rFonts w:ascii="Arial" w:hAnsi="Arial" w:cs="Arial"/>
                <w:b/>
                <w:szCs w:val="24"/>
              </w:rPr>
            </w:pPr>
            <w:r w:rsidRPr="009601A9">
              <w:rPr>
                <w:rFonts w:ascii="Arial" w:hAnsi="Arial" w:cs="Arial"/>
                <w:b/>
                <w:szCs w:val="24"/>
                <w:u w:val="single"/>
                <w:lang w:val="en-GB"/>
              </w:rPr>
              <w:t>SEMESTER</w:t>
            </w:r>
            <w:r w:rsidRPr="009601A9">
              <w:rPr>
                <w:rFonts w:ascii="Arial" w:hAnsi="Arial" w:cs="Arial"/>
                <w:b/>
                <w:szCs w:val="24"/>
                <w:lang w:val="en-GB"/>
              </w:rPr>
              <w:t>:</w:t>
            </w:r>
          </w:p>
        </w:tc>
        <w:tc>
          <w:tcPr>
            <w:tcW w:w="1757" w:type="dxa"/>
            <w:gridSpan w:val="2"/>
          </w:tcPr>
          <w:p w:rsidR="00003318" w:rsidRPr="009601A9" w:rsidRDefault="00003318">
            <w:pPr>
              <w:rPr>
                <w:rFonts w:ascii="Arial" w:hAnsi="Arial" w:cs="Arial"/>
                <w:szCs w:val="24"/>
              </w:rPr>
            </w:pPr>
            <w:r w:rsidRPr="009601A9">
              <w:rPr>
                <w:rFonts w:ascii="Arial" w:hAnsi="Arial" w:cs="Arial"/>
                <w:szCs w:val="24"/>
              </w:rPr>
              <w:t>4</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PROGRAM</w:t>
            </w:r>
            <w:r w:rsidRPr="009601A9">
              <w:rPr>
                <w:rFonts w:ascii="Arial" w:hAnsi="Arial" w:cs="Arial"/>
                <w:b/>
                <w:szCs w:val="24"/>
                <w:lang w:val="en-GB"/>
              </w:rPr>
              <w:t>:</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w:t>
            </w:r>
          </w:p>
        </w:tc>
      </w:tr>
      <w:tr w:rsidR="00003318" w:rsidRPr="009601A9" w:rsidTr="001C5AB0">
        <w:trPr>
          <w:cantSplit/>
          <w:trHeight w:val="603"/>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AUTHOR</w:t>
            </w:r>
            <w:r w:rsidRPr="009601A9">
              <w:rPr>
                <w:rFonts w:ascii="Arial" w:hAnsi="Arial" w:cs="Arial"/>
                <w:b/>
                <w:szCs w:val="24"/>
                <w:lang w:val="en-GB"/>
              </w:rPr>
              <w:t>:</w:t>
            </w:r>
          </w:p>
          <w:p w:rsidR="00003318" w:rsidRPr="009601A9" w:rsidRDefault="00003318">
            <w:pPr>
              <w:rPr>
                <w:rFonts w:ascii="Arial" w:hAnsi="Arial" w:cs="Arial"/>
                <w:szCs w:val="24"/>
              </w:rPr>
            </w:pPr>
          </w:p>
          <w:p w:rsidR="00675FEB" w:rsidRPr="009601A9" w:rsidRDefault="00675FEB">
            <w:pPr>
              <w:rPr>
                <w:rFonts w:ascii="Arial" w:hAnsi="Arial" w:cs="Arial"/>
                <w:b/>
                <w:szCs w:val="24"/>
                <w:u w:val="single"/>
              </w:rPr>
            </w:pPr>
            <w:r w:rsidRPr="009601A9">
              <w:rPr>
                <w:rFonts w:ascii="Arial" w:hAnsi="Arial" w:cs="Arial"/>
                <w:b/>
                <w:szCs w:val="24"/>
                <w:u w:val="single"/>
              </w:rPr>
              <w:t>INSTRUCTOR:</w:t>
            </w:r>
          </w:p>
        </w:tc>
        <w:tc>
          <w:tcPr>
            <w:tcW w:w="6860" w:type="dxa"/>
            <w:gridSpan w:val="6"/>
          </w:tcPr>
          <w:p w:rsidR="009A38B1" w:rsidRDefault="00675FEB">
            <w:pPr>
              <w:rPr>
                <w:rFonts w:ascii="Arial" w:hAnsi="Arial" w:cs="Arial"/>
                <w:szCs w:val="24"/>
                <w:lang w:val="en-CA"/>
              </w:rPr>
            </w:pPr>
            <w:r w:rsidRPr="009601A9">
              <w:rPr>
                <w:rFonts w:ascii="Arial" w:hAnsi="Arial" w:cs="Arial"/>
                <w:szCs w:val="24"/>
                <w:lang w:val="en-CA"/>
              </w:rPr>
              <w:t>Kaisa Manttari</w:t>
            </w:r>
          </w:p>
          <w:p w:rsidR="003111D2" w:rsidRDefault="003111D2">
            <w:pPr>
              <w:rPr>
                <w:rFonts w:ascii="Arial" w:hAnsi="Arial" w:cs="Arial"/>
                <w:szCs w:val="24"/>
                <w:lang w:val="en-CA"/>
              </w:rPr>
            </w:pPr>
          </w:p>
          <w:p w:rsidR="003111D2" w:rsidRPr="009601A9" w:rsidRDefault="003111D2">
            <w:pPr>
              <w:rPr>
                <w:rFonts w:ascii="Arial" w:hAnsi="Arial" w:cs="Arial"/>
                <w:szCs w:val="24"/>
                <w:lang w:val="en-CA"/>
              </w:rPr>
            </w:pPr>
            <w:r w:rsidRPr="009601A9">
              <w:rPr>
                <w:rFonts w:ascii="Arial" w:hAnsi="Arial" w:cs="Arial"/>
                <w:szCs w:val="24"/>
                <w:lang w:val="en-CA"/>
              </w:rPr>
              <w:t>Kaisa Manttari</w:t>
            </w:r>
            <w:r>
              <w:rPr>
                <w:rFonts w:ascii="Arial" w:hAnsi="Arial" w:cs="Arial"/>
                <w:szCs w:val="24"/>
                <w:lang w:val="en-CA"/>
              </w:rPr>
              <w:t xml:space="preserve"> </w:t>
            </w:r>
            <w:hyperlink r:id="rId9" w:history="1">
              <w:r w:rsidRPr="002A0D67">
                <w:rPr>
                  <w:rStyle w:val="Hyperlink"/>
                  <w:rFonts w:ascii="Arial" w:hAnsi="Arial" w:cs="Arial"/>
                  <w:szCs w:val="24"/>
                  <w:lang w:val="en-CA"/>
                </w:rPr>
                <w:t>kaisa.manttari@saultcollege.ca</w:t>
              </w:r>
            </w:hyperlink>
            <w:r>
              <w:rPr>
                <w:rFonts w:ascii="Arial" w:hAnsi="Arial" w:cs="Arial"/>
                <w:szCs w:val="24"/>
                <w:lang w:val="en-CA"/>
              </w:rPr>
              <w:t xml:space="preserve"> </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DATE</w:t>
            </w:r>
            <w:r w:rsidRPr="009601A9">
              <w:rPr>
                <w:rFonts w:ascii="Arial" w:hAnsi="Arial" w:cs="Arial"/>
                <w:b/>
                <w:szCs w:val="24"/>
                <w:lang w:val="en-GB"/>
              </w:rPr>
              <w:t>:</w:t>
            </w:r>
          </w:p>
          <w:p w:rsidR="00003318" w:rsidRPr="009601A9" w:rsidRDefault="00003318">
            <w:pPr>
              <w:rPr>
                <w:rFonts w:ascii="Arial" w:hAnsi="Arial" w:cs="Arial"/>
                <w:szCs w:val="24"/>
              </w:rPr>
            </w:pPr>
          </w:p>
        </w:tc>
        <w:tc>
          <w:tcPr>
            <w:tcW w:w="1460" w:type="dxa"/>
          </w:tcPr>
          <w:p w:rsidR="00003318" w:rsidRPr="009601A9" w:rsidRDefault="0020330F" w:rsidP="007153A1">
            <w:pPr>
              <w:rPr>
                <w:rFonts w:ascii="Arial" w:hAnsi="Arial" w:cs="Arial"/>
                <w:szCs w:val="24"/>
              </w:rPr>
            </w:pPr>
            <w:r>
              <w:rPr>
                <w:rFonts w:ascii="Arial" w:hAnsi="Arial" w:cs="Arial"/>
                <w:szCs w:val="24"/>
              </w:rPr>
              <w:t>Jan</w:t>
            </w:r>
            <w:r w:rsidR="002B5866">
              <w:rPr>
                <w:rFonts w:ascii="Arial" w:hAnsi="Arial" w:cs="Arial"/>
                <w:szCs w:val="24"/>
              </w:rPr>
              <w:t xml:space="preserve"> </w:t>
            </w:r>
            <w:r w:rsidR="009A38B1" w:rsidRPr="009601A9">
              <w:rPr>
                <w:rFonts w:ascii="Arial" w:hAnsi="Arial" w:cs="Arial"/>
                <w:szCs w:val="24"/>
              </w:rPr>
              <w:t xml:space="preserve"> 20</w:t>
            </w:r>
            <w:r w:rsidR="00675FEB" w:rsidRPr="009601A9">
              <w:rPr>
                <w:rFonts w:ascii="Arial" w:hAnsi="Arial" w:cs="Arial"/>
                <w:szCs w:val="24"/>
              </w:rPr>
              <w:t>1</w:t>
            </w:r>
            <w:r w:rsidR="00067897">
              <w:rPr>
                <w:rFonts w:ascii="Arial" w:hAnsi="Arial" w:cs="Arial"/>
                <w:szCs w:val="24"/>
              </w:rPr>
              <w:t>6</w:t>
            </w:r>
          </w:p>
        </w:tc>
        <w:tc>
          <w:tcPr>
            <w:tcW w:w="3690" w:type="dxa"/>
            <w:gridSpan w:val="4"/>
          </w:tcPr>
          <w:p w:rsidR="00003318" w:rsidRPr="009601A9" w:rsidRDefault="00003318">
            <w:pPr>
              <w:rPr>
                <w:rFonts w:ascii="Arial" w:hAnsi="Arial" w:cs="Arial"/>
                <w:szCs w:val="24"/>
              </w:rPr>
            </w:pPr>
            <w:r w:rsidRPr="009601A9">
              <w:rPr>
                <w:rFonts w:ascii="Arial" w:hAnsi="Arial" w:cs="Arial"/>
                <w:b/>
                <w:szCs w:val="24"/>
                <w:u w:val="single"/>
                <w:lang w:val="en-GB"/>
              </w:rPr>
              <w:t>PREVIOUS OUTLINE DATED</w:t>
            </w:r>
            <w:r w:rsidRPr="009601A9">
              <w:rPr>
                <w:rFonts w:ascii="Arial" w:hAnsi="Arial" w:cs="Arial"/>
                <w:b/>
                <w:szCs w:val="24"/>
                <w:lang w:val="en-GB"/>
              </w:rPr>
              <w:t>:</w:t>
            </w:r>
          </w:p>
        </w:tc>
        <w:tc>
          <w:tcPr>
            <w:tcW w:w="1710" w:type="dxa"/>
          </w:tcPr>
          <w:p w:rsidR="00003318" w:rsidRPr="009601A9" w:rsidRDefault="00003318">
            <w:pPr>
              <w:pStyle w:val="BodyText"/>
              <w:rPr>
                <w:rFonts w:cs="Arial"/>
                <w:sz w:val="24"/>
                <w:szCs w:val="24"/>
              </w:rPr>
            </w:pPr>
            <w:r w:rsidRPr="009601A9">
              <w:rPr>
                <w:rFonts w:cs="Arial"/>
                <w:sz w:val="24"/>
                <w:szCs w:val="24"/>
              </w:rPr>
              <w:t>JANUARY</w:t>
            </w:r>
          </w:p>
          <w:p w:rsidR="00003318" w:rsidRPr="009601A9" w:rsidRDefault="009A38B1" w:rsidP="00067897">
            <w:pPr>
              <w:rPr>
                <w:rFonts w:ascii="Arial" w:hAnsi="Arial" w:cs="Arial"/>
                <w:szCs w:val="24"/>
              </w:rPr>
            </w:pPr>
            <w:r w:rsidRPr="009601A9">
              <w:rPr>
                <w:rFonts w:ascii="Arial" w:hAnsi="Arial" w:cs="Arial"/>
                <w:szCs w:val="24"/>
              </w:rPr>
              <w:t xml:space="preserve">  20</w:t>
            </w:r>
            <w:r w:rsidR="00BB353E" w:rsidRPr="009601A9">
              <w:rPr>
                <w:rFonts w:ascii="Arial" w:hAnsi="Arial" w:cs="Arial"/>
                <w:szCs w:val="24"/>
              </w:rPr>
              <w:t>1</w:t>
            </w:r>
            <w:r w:rsidR="00067897">
              <w:rPr>
                <w:rFonts w:ascii="Arial" w:hAnsi="Arial" w:cs="Arial"/>
                <w:szCs w:val="24"/>
              </w:rPr>
              <w:t>5</w:t>
            </w:r>
          </w:p>
        </w:tc>
      </w:tr>
      <w:tr w:rsidR="00003318" w:rsidRPr="009601A9" w:rsidTr="001C5AB0">
        <w:trPr>
          <w:cantSplit/>
        </w:trPr>
        <w:tc>
          <w:tcPr>
            <w:tcW w:w="2518" w:type="dxa"/>
          </w:tcPr>
          <w:p w:rsidR="00003318" w:rsidRPr="009601A9" w:rsidRDefault="00003318">
            <w:pPr>
              <w:rPr>
                <w:rFonts w:ascii="Arial" w:hAnsi="Arial" w:cs="Arial"/>
                <w:szCs w:val="24"/>
              </w:rPr>
            </w:pPr>
            <w:r w:rsidRPr="009601A9">
              <w:rPr>
                <w:rFonts w:ascii="Arial" w:hAnsi="Arial" w:cs="Arial"/>
                <w:b/>
                <w:szCs w:val="24"/>
                <w:lang w:val="en-GB"/>
              </w:rPr>
              <w:t>APPROVED:</w:t>
            </w:r>
          </w:p>
        </w:tc>
        <w:tc>
          <w:tcPr>
            <w:tcW w:w="5150" w:type="dxa"/>
            <w:gridSpan w:val="5"/>
          </w:tcPr>
          <w:p w:rsidR="00003318" w:rsidRPr="009601A9" w:rsidRDefault="00FB161E">
            <w:pPr>
              <w:jc w:val="center"/>
              <w:rPr>
                <w:rFonts w:ascii="Arial" w:hAnsi="Arial" w:cs="Arial"/>
                <w:szCs w:val="24"/>
              </w:rPr>
            </w:pPr>
            <w:r>
              <w:rPr>
                <w:rFonts w:ascii="Arial" w:hAnsi="Arial" w:cs="Arial"/>
                <w:szCs w:val="24"/>
              </w:rPr>
              <w:t>“Colin Kirkwood”</w:t>
            </w:r>
          </w:p>
        </w:tc>
        <w:tc>
          <w:tcPr>
            <w:tcW w:w="1710" w:type="dxa"/>
          </w:tcPr>
          <w:p w:rsidR="00003318" w:rsidRPr="009601A9" w:rsidRDefault="0020330F" w:rsidP="00067897">
            <w:pPr>
              <w:ind w:left="782" w:right="-108" w:hanging="782"/>
              <w:rPr>
                <w:rFonts w:ascii="Arial" w:hAnsi="Arial" w:cs="Arial"/>
                <w:szCs w:val="24"/>
              </w:rPr>
            </w:pPr>
            <w:r>
              <w:rPr>
                <w:rFonts w:ascii="Arial" w:hAnsi="Arial" w:cs="Arial"/>
                <w:szCs w:val="24"/>
              </w:rPr>
              <w:t>Dec/1</w:t>
            </w:r>
            <w:r w:rsidR="00067897">
              <w:rPr>
                <w:rFonts w:ascii="Arial" w:hAnsi="Arial" w:cs="Arial"/>
                <w:szCs w:val="24"/>
              </w:rPr>
              <w:t>5</w:t>
            </w:r>
          </w:p>
        </w:tc>
      </w:tr>
      <w:tr w:rsidR="00003318" w:rsidRPr="009601A9" w:rsidTr="001C5AB0">
        <w:trPr>
          <w:cantSplit/>
        </w:trPr>
        <w:tc>
          <w:tcPr>
            <w:tcW w:w="2518" w:type="dxa"/>
          </w:tcPr>
          <w:p w:rsidR="00003318" w:rsidRPr="009601A9" w:rsidRDefault="00003318">
            <w:pPr>
              <w:rPr>
                <w:rFonts w:ascii="Arial" w:hAnsi="Arial" w:cs="Arial"/>
                <w:szCs w:val="24"/>
              </w:rPr>
            </w:pPr>
          </w:p>
        </w:tc>
        <w:tc>
          <w:tcPr>
            <w:tcW w:w="5150" w:type="dxa"/>
            <w:gridSpan w:val="5"/>
          </w:tcPr>
          <w:p w:rsidR="00003318" w:rsidRPr="009601A9" w:rsidRDefault="00003318">
            <w:pPr>
              <w:pStyle w:val="Heading2"/>
              <w:rPr>
                <w:rFonts w:ascii="Arial" w:hAnsi="Arial" w:cs="Arial"/>
                <w:szCs w:val="24"/>
                <w:lang w:val="en-US"/>
              </w:rPr>
            </w:pPr>
            <w:r w:rsidRPr="009601A9">
              <w:rPr>
                <w:rFonts w:ascii="Arial" w:hAnsi="Arial" w:cs="Arial"/>
                <w:szCs w:val="24"/>
                <w:lang w:val="en-US"/>
              </w:rPr>
              <w:t>__________________________________</w:t>
            </w:r>
          </w:p>
          <w:p w:rsidR="00003318" w:rsidRPr="009601A9" w:rsidRDefault="009544F5">
            <w:pPr>
              <w:pStyle w:val="Heading2"/>
              <w:rPr>
                <w:rFonts w:ascii="Arial" w:hAnsi="Arial" w:cs="Arial"/>
                <w:szCs w:val="24"/>
                <w:lang w:val="en-US"/>
              </w:rPr>
            </w:pPr>
            <w:r>
              <w:rPr>
                <w:rFonts w:ascii="Arial" w:hAnsi="Arial" w:cs="Arial"/>
                <w:szCs w:val="24"/>
                <w:lang w:val="en-US"/>
              </w:rPr>
              <w:t>DEAN</w:t>
            </w:r>
          </w:p>
        </w:tc>
        <w:tc>
          <w:tcPr>
            <w:tcW w:w="1710" w:type="dxa"/>
          </w:tcPr>
          <w:p w:rsidR="00003318" w:rsidRPr="009601A9" w:rsidRDefault="00003318">
            <w:pPr>
              <w:rPr>
                <w:rFonts w:ascii="Arial" w:hAnsi="Arial" w:cs="Arial"/>
                <w:b/>
                <w:szCs w:val="24"/>
                <w:lang w:val="en-GB"/>
              </w:rPr>
            </w:pPr>
            <w:r w:rsidRPr="009601A9">
              <w:rPr>
                <w:rFonts w:ascii="Arial" w:hAnsi="Arial" w:cs="Arial"/>
                <w:b/>
                <w:szCs w:val="24"/>
                <w:lang w:val="en-GB"/>
              </w:rPr>
              <w:t>_______</w:t>
            </w:r>
          </w:p>
          <w:p w:rsidR="00003318" w:rsidRPr="009601A9" w:rsidRDefault="00003318">
            <w:pPr>
              <w:jc w:val="center"/>
              <w:rPr>
                <w:rFonts w:ascii="Arial" w:hAnsi="Arial" w:cs="Arial"/>
                <w:szCs w:val="24"/>
              </w:rPr>
            </w:pPr>
            <w:r w:rsidRPr="009601A9">
              <w:rPr>
                <w:rFonts w:ascii="Arial" w:hAnsi="Arial" w:cs="Arial"/>
                <w:b/>
                <w:szCs w:val="24"/>
                <w:lang w:val="en-GB"/>
              </w:rPr>
              <w:t>DATE</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TOTAL CREDITS: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5</w:t>
            </w:r>
            <w:bookmarkStart w:id="0" w:name="_GoBack"/>
            <w:bookmarkEnd w:id="0"/>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PREREQUISITE(S):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 221</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LENGTH OF COURSE:</w:t>
            </w:r>
          </w:p>
          <w:p w:rsidR="00003318" w:rsidRPr="009601A9" w:rsidRDefault="00003318">
            <w:pPr>
              <w:rPr>
                <w:rFonts w:ascii="Arial" w:hAnsi="Arial" w:cs="Arial"/>
                <w:szCs w:val="24"/>
              </w:rPr>
            </w:pPr>
          </w:p>
        </w:tc>
        <w:tc>
          <w:tcPr>
            <w:tcW w:w="1910" w:type="dxa"/>
            <w:gridSpan w:val="2"/>
          </w:tcPr>
          <w:p w:rsidR="00003318" w:rsidRPr="009601A9" w:rsidRDefault="00003318">
            <w:pPr>
              <w:rPr>
                <w:rFonts w:ascii="Arial" w:hAnsi="Arial" w:cs="Arial"/>
                <w:szCs w:val="24"/>
              </w:rPr>
            </w:pPr>
            <w:r w:rsidRPr="009601A9">
              <w:rPr>
                <w:rFonts w:ascii="Arial" w:hAnsi="Arial" w:cs="Arial"/>
                <w:szCs w:val="24"/>
              </w:rPr>
              <w:t>15 WEEKS</w:t>
            </w:r>
          </w:p>
        </w:tc>
        <w:tc>
          <w:tcPr>
            <w:tcW w:w="3240" w:type="dxa"/>
            <w:gridSpan w:val="3"/>
          </w:tcPr>
          <w:p w:rsidR="00003318" w:rsidRPr="009601A9" w:rsidRDefault="00003318">
            <w:pPr>
              <w:rPr>
                <w:rFonts w:ascii="Arial" w:hAnsi="Arial" w:cs="Arial"/>
                <w:b/>
                <w:szCs w:val="24"/>
                <w:lang w:val="en-GB"/>
              </w:rPr>
            </w:pPr>
          </w:p>
          <w:p w:rsidR="00003318" w:rsidRPr="009601A9" w:rsidRDefault="00003318">
            <w:pPr>
              <w:rPr>
                <w:rFonts w:ascii="Arial" w:hAnsi="Arial" w:cs="Arial"/>
                <w:szCs w:val="24"/>
              </w:rPr>
            </w:pPr>
            <w:r w:rsidRPr="009601A9">
              <w:rPr>
                <w:rFonts w:ascii="Arial" w:hAnsi="Arial" w:cs="Arial"/>
                <w:b/>
                <w:szCs w:val="24"/>
                <w:lang w:val="en-GB"/>
              </w:rPr>
              <w:t>TOTAL CREDIT HOURS:</w:t>
            </w:r>
          </w:p>
        </w:tc>
        <w:tc>
          <w:tcPr>
            <w:tcW w:w="1710"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75</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b/>
                <w:bCs/>
                <w:szCs w:val="24"/>
                <w:lang w:val="en-GB" w:eastAsia="en-CA"/>
              </w:rPr>
            </w:pPr>
          </w:p>
          <w:p w:rsidR="0058456F" w:rsidRPr="009601A9" w:rsidRDefault="00675FEB">
            <w:pPr>
              <w:keepNext/>
              <w:tabs>
                <w:tab w:val="center" w:pos="4560"/>
              </w:tabs>
              <w:autoSpaceDE w:val="0"/>
              <w:autoSpaceDN w:val="0"/>
              <w:adjustRightInd w:val="0"/>
              <w:jc w:val="center"/>
              <w:rPr>
                <w:rFonts w:ascii="Arial" w:hAnsi="Arial" w:cs="Arial"/>
                <w:b/>
                <w:bCs/>
                <w:szCs w:val="24"/>
                <w:lang w:val="en-GB" w:eastAsia="en-CA"/>
              </w:rPr>
            </w:pPr>
            <w:r w:rsidRPr="009601A9">
              <w:rPr>
                <w:rFonts w:ascii="Arial" w:hAnsi="Arial" w:cs="Arial"/>
                <w:b/>
                <w:bCs/>
                <w:szCs w:val="24"/>
                <w:lang w:val="en-GB" w:eastAsia="en-CA"/>
              </w:rPr>
              <w:t>Copyright ©2010</w:t>
            </w:r>
            <w:r w:rsidR="0058456F" w:rsidRPr="009601A9">
              <w:rPr>
                <w:rFonts w:ascii="Arial" w:hAnsi="Arial" w:cs="Arial"/>
                <w:b/>
                <w:bCs/>
                <w:szCs w:val="24"/>
                <w:lang w:val="en-GB" w:eastAsia="en-CA"/>
              </w:rPr>
              <w:t xml:space="preserve"> The Sault College of Applied Arts &amp; Technology</w:t>
            </w:r>
          </w:p>
          <w:p w:rsidR="0058456F" w:rsidRPr="009601A9" w:rsidRDefault="0058456F">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Reproduction of this document by any means, in whole or in part, without prior</w:t>
            </w:r>
          </w:p>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proofErr w:type="gramStart"/>
            <w:r w:rsidRPr="009601A9">
              <w:rPr>
                <w:rFonts w:ascii="Arial" w:hAnsi="Arial" w:cs="Arial"/>
                <w:i/>
                <w:iCs/>
                <w:szCs w:val="24"/>
                <w:lang w:val="en-GB" w:eastAsia="en-CA"/>
              </w:rPr>
              <w:t>written</w:t>
            </w:r>
            <w:proofErr w:type="gramEnd"/>
            <w:r w:rsidRPr="009601A9">
              <w:rPr>
                <w:rFonts w:ascii="Arial" w:hAnsi="Arial" w:cs="Arial"/>
                <w:i/>
                <w:iCs/>
                <w:szCs w:val="24"/>
                <w:lang w:val="en-GB" w:eastAsia="en-CA"/>
              </w:rPr>
              <w:t xml:space="preserve"> permission of Sault College of Applied Arts &amp; Technology is prohibited.</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r w:rsidRPr="009601A9">
              <w:rPr>
                <w:rFonts w:ascii="Arial" w:hAnsi="Arial" w:cs="Arial"/>
                <w:i/>
                <w:iCs/>
                <w:szCs w:val="24"/>
                <w:lang w:val="en-GB" w:eastAsia="en-CA"/>
              </w:rPr>
              <w:t>For additional informati</w:t>
            </w:r>
            <w:r w:rsidR="009544F5">
              <w:rPr>
                <w:rFonts w:ascii="Arial" w:hAnsi="Arial" w:cs="Arial"/>
                <w:i/>
                <w:iCs/>
                <w:szCs w:val="24"/>
                <w:lang w:val="en-GB" w:eastAsia="en-CA"/>
              </w:rPr>
              <w:t>on, please contact Colin Kirkwood</w:t>
            </w:r>
            <w:r w:rsidRPr="009601A9">
              <w:rPr>
                <w:rFonts w:ascii="Arial" w:hAnsi="Arial" w:cs="Arial"/>
                <w:i/>
                <w:iCs/>
                <w:szCs w:val="24"/>
                <w:lang w:val="en-GB" w:eastAsia="en-CA"/>
              </w:rPr>
              <w:t xml:space="preserve">, </w:t>
            </w:r>
            <w:r w:rsidR="009544F5">
              <w:rPr>
                <w:rFonts w:ascii="Arial" w:hAnsi="Arial" w:cs="Arial"/>
                <w:i/>
                <w:iCs/>
                <w:szCs w:val="24"/>
                <w:lang w:val="en-GB" w:eastAsia="en-CA"/>
              </w:rPr>
              <w:t>Dean</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rsidP="009544F5">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 xml:space="preserve">School of </w:t>
            </w:r>
            <w:r w:rsidR="009544F5">
              <w:rPr>
                <w:rFonts w:ascii="Arial" w:hAnsi="Arial" w:cs="Arial"/>
                <w:i/>
                <w:iCs/>
                <w:szCs w:val="24"/>
                <w:lang w:val="en-GB" w:eastAsia="en-CA"/>
              </w:rPr>
              <w:t>Environment, Technology and Business</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single" w:sz="12" w:space="0" w:color="000000"/>
              <w:right w:val="single" w:sz="12" w:space="0" w:color="000000"/>
            </w:tcBorders>
          </w:tcPr>
          <w:p w:rsidR="0058456F" w:rsidRPr="009601A9" w:rsidRDefault="0058456F">
            <w:pPr>
              <w:tabs>
                <w:tab w:val="center" w:pos="4560"/>
              </w:tabs>
              <w:autoSpaceDE w:val="0"/>
              <w:autoSpaceDN w:val="0"/>
              <w:adjustRightInd w:val="0"/>
              <w:jc w:val="center"/>
              <w:rPr>
                <w:rFonts w:ascii="Arial" w:hAnsi="Arial" w:cs="Arial"/>
                <w:szCs w:val="24"/>
                <w:lang w:val="en-CA" w:eastAsia="en-CA"/>
              </w:rPr>
            </w:pPr>
            <w:r w:rsidRPr="009601A9">
              <w:rPr>
                <w:rFonts w:ascii="Arial" w:hAnsi="Arial" w:cs="Arial"/>
                <w:i/>
                <w:iCs/>
                <w:szCs w:val="24"/>
                <w:lang w:val="en-GB" w:eastAsia="en-CA"/>
              </w:rPr>
              <w:t>(705) 759-2554, Ext. 2</w:t>
            </w:r>
            <w:r w:rsidR="009544F5">
              <w:rPr>
                <w:rFonts w:ascii="Arial" w:hAnsi="Arial" w:cs="Arial"/>
                <w:i/>
                <w:iCs/>
                <w:szCs w:val="24"/>
                <w:lang w:val="en-GB" w:eastAsia="en-CA"/>
              </w:rPr>
              <w:t>688</w:t>
            </w:r>
          </w:p>
        </w:tc>
      </w:tr>
    </w:tbl>
    <w:p w:rsidR="00003318" w:rsidRPr="009601A9" w:rsidRDefault="00003318">
      <w:pPr>
        <w:tabs>
          <w:tab w:val="center" w:pos="4560"/>
        </w:tabs>
        <w:rPr>
          <w:rFonts w:ascii="Arial" w:hAnsi="Arial" w:cs="Arial"/>
          <w:i/>
          <w:szCs w:val="24"/>
          <w:lang w:val="en-GB"/>
        </w:rPr>
      </w:pPr>
    </w:p>
    <w:p w:rsidR="00003318" w:rsidRPr="009601A9" w:rsidRDefault="00003318">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181"/>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lastRenderedPageBreak/>
              <w:t>I.</w:t>
            </w:r>
          </w:p>
        </w:tc>
        <w:tc>
          <w:tcPr>
            <w:tcW w:w="8181" w:type="dxa"/>
          </w:tcPr>
          <w:p w:rsidR="00003318" w:rsidRPr="009601A9" w:rsidRDefault="00003318">
            <w:pPr>
              <w:pStyle w:val="EnvelopeReturn"/>
              <w:rPr>
                <w:rFonts w:cs="Arial"/>
                <w:b/>
                <w:szCs w:val="24"/>
              </w:rPr>
            </w:pPr>
            <w:r w:rsidRPr="009601A9">
              <w:rPr>
                <w:rFonts w:cs="Arial"/>
                <w:b/>
                <w:szCs w:val="24"/>
              </w:rPr>
              <w:t>COURSE DESCRIPTION:</w:t>
            </w:r>
          </w:p>
          <w:p w:rsidR="00003318" w:rsidRPr="009601A9" w:rsidRDefault="00003318">
            <w:pPr>
              <w:pStyle w:val="EnvelopeReturn"/>
              <w:rPr>
                <w:rFonts w:cs="Arial"/>
                <w:szCs w:val="24"/>
              </w:rPr>
            </w:pPr>
            <w:r w:rsidRPr="009601A9">
              <w:rPr>
                <w:rFonts w:cs="Arial"/>
                <w:szCs w:val="24"/>
              </w:rPr>
              <w:t>This course will review and expand on the topics covered in previous accounting courses.  A better understanding of financial statements will be the purpose of the theory for this course. Accounting based assignments using current technology will be prepared.</w:t>
            </w:r>
          </w:p>
        </w:tc>
      </w:tr>
    </w:tbl>
    <w:p w:rsidR="00003318" w:rsidRDefault="00003318">
      <w:pPr>
        <w:rPr>
          <w:rFonts w:ascii="Arial" w:hAnsi="Arial" w:cs="Arial"/>
          <w:szCs w:val="24"/>
        </w:rPr>
      </w:pPr>
    </w:p>
    <w:p w:rsidR="00280016" w:rsidRPr="009601A9" w:rsidRDefault="00280016">
      <w:pPr>
        <w:rPr>
          <w:rFonts w:ascii="Arial" w:hAnsi="Arial" w:cs="Arial"/>
          <w:szCs w:val="24"/>
        </w:rPr>
      </w:pPr>
    </w:p>
    <w:tbl>
      <w:tblPr>
        <w:tblW w:w="9468" w:type="dxa"/>
        <w:tblLayout w:type="fixed"/>
        <w:tblLook w:val="0000" w:firstRow="0" w:lastRow="0" w:firstColumn="0" w:lastColumn="0" w:noHBand="0" w:noVBand="0"/>
      </w:tblPr>
      <w:tblGrid>
        <w:gridCol w:w="675"/>
        <w:gridCol w:w="567"/>
        <w:gridCol w:w="8226"/>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II.</w:t>
            </w:r>
          </w:p>
        </w:tc>
        <w:tc>
          <w:tcPr>
            <w:tcW w:w="8793" w:type="dxa"/>
            <w:gridSpan w:val="2"/>
          </w:tcPr>
          <w:p w:rsidR="00003318" w:rsidRDefault="00003318">
            <w:pPr>
              <w:pStyle w:val="EnvelopeReturn"/>
              <w:rPr>
                <w:rFonts w:cs="Arial"/>
                <w:b/>
                <w:szCs w:val="24"/>
              </w:rPr>
            </w:pPr>
            <w:r w:rsidRPr="009601A9">
              <w:rPr>
                <w:rFonts w:cs="Arial"/>
                <w:b/>
                <w:szCs w:val="24"/>
              </w:rPr>
              <w:t>LEARNING OUTCOMES AND ELEMENTS OF THE PERFORMANCE:</w:t>
            </w:r>
          </w:p>
          <w:p w:rsidR="00C110DF" w:rsidRPr="009601A9" w:rsidRDefault="00C110DF">
            <w:pPr>
              <w:pStyle w:val="EnvelopeReturn"/>
              <w:rPr>
                <w:rFonts w:cs="Arial"/>
                <w:b/>
                <w:szCs w:val="24"/>
              </w:rPr>
            </w:pPr>
          </w:p>
        </w:tc>
      </w:tr>
      <w:tr w:rsidR="00003318" w:rsidRPr="009601A9" w:rsidTr="00C110DF">
        <w:trPr>
          <w:cantSplit/>
          <w:trHeight w:val="4786"/>
        </w:trPr>
        <w:tc>
          <w:tcPr>
            <w:tcW w:w="675" w:type="dxa"/>
          </w:tcPr>
          <w:p w:rsidR="00003318" w:rsidRPr="009601A9" w:rsidRDefault="00003318">
            <w:pPr>
              <w:pStyle w:val="EnvelopeReturn"/>
              <w:rPr>
                <w:rFonts w:cs="Arial"/>
                <w:b/>
                <w:szCs w:val="24"/>
              </w:rPr>
            </w:pPr>
          </w:p>
        </w:tc>
        <w:tc>
          <w:tcPr>
            <w:tcW w:w="8793" w:type="dxa"/>
            <w:gridSpan w:val="2"/>
          </w:tcPr>
          <w:tbl>
            <w:tblPr>
              <w:tblW w:w="8171" w:type="dxa"/>
              <w:tblInd w:w="10" w:type="dxa"/>
              <w:tblLayout w:type="fixed"/>
              <w:tblLook w:val="0000" w:firstRow="0" w:lastRow="0" w:firstColumn="0" w:lastColumn="0" w:noHBand="0" w:noVBand="0"/>
            </w:tblPr>
            <w:tblGrid>
              <w:gridCol w:w="270"/>
              <w:gridCol w:w="7901"/>
            </w:tblGrid>
            <w:tr w:rsidR="00F52107" w:rsidTr="008D0538">
              <w:trPr>
                <w:cantSplit/>
              </w:trPr>
              <w:tc>
                <w:tcPr>
                  <w:tcW w:w="8171" w:type="dxa"/>
                  <w:gridSpan w:val="2"/>
                </w:tcPr>
                <w:p w:rsidR="00F52107" w:rsidRPr="00C110DF" w:rsidRDefault="00F52107" w:rsidP="00F52107">
                  <w:pPr>
                    <w:pStyle w:val="EnvelopeReturn"/>
                    <w:rPr>
                      <w:rFonts w:cs="Arial"/>
                      <w:szCs w:val="24"/>
                    </w:rPr>
                  </w:pPr>
                  <w:r>
                    <w:rPr>
                      <w:rFonts w:cs="Arial"/>
                      <w:szCs w:val="24"/>
                    </w:rPr>
                    <w:t>1.</w:t>
                  </w:r>
                  <w:r w:rsidRPr="00C110DF">
                    <w:rPr>
                      <w:rFonts w:cs="Arial"/>
                      <w:szCs w:val="24"/>
                    </w:rPr>
                    <w:t>Demonstrate a greater understanding of accounting issues</w:t>
                  </w:r>
                </w:p>
                <w:p w:rsidR="00F52107" w:rsidRPr="00C110DF" w:rsidRDefault="00F52107" w:rsidP="008D0538">
                  <w:pPr>
                    <w:pStyle w:val="EnvelopeReturn"/>
                    <w:rPr>
                      <w:rFonts w:cs="Arial"/>
                      <w:szCs w:val="24"/>
                    </w:rPr>
                  </w:pPr>
                  <w:r w:rsidRPr="00C110DF">
                    <w:rPr>
                      <w:rFonts w:cs="Arial"/>
                      <w:szCs w:val="24"/>
                    </w:rPr>
                    <w:t xml:space="preserve"> </w:t>
                  </w:r>
                  <w:proofErr w:type="gramStart"/>
                  <w:r w:rsidRPr="00C110DF">
                    <w:rPr>
                      <w:rFonts w:cs="Arial"/>
                      <w:szCs w:val="24"/>
                    </w:rPr>
                    <w:t>related</w:t>
                  </w:r>
                  <w:proofErr w:type="gramEnd"/>
                  <w:r w:rsidRPr="00C110DF">
                    <w:rPr>
                      <w:rFonts w:cs="Arial"/>
                      <w:szCs w:val="24"/>
                    </w:rPr>
                    <w:t xml:space="preserve"> to cash and cash equivalents, receivables and current liabilities, and be able to problem solve situations involving these and determine the effects on the Statement of Income and Statement of Financial Position. </w:t>
                  </w:r>
                  <w:r w:rsidRPr="009601A9">
                    <w:rPr>
                      <w:rFonts w:cs="Arial"/>
                      <w:szCs w:val="24"/>
                    </w:rPr>
                    <w:t>This le</w:t>
                  </w:r>
                  <w:r w:rsidR="00591157">
                    <w:rPr>
                      <w:rFonts w:cs="Arial"/>
                      <w:szCs w:val="24"/>
                    </w:rPr>
                    <w:t>arning outcome will constitute 1</w:t>
                  </w:r>
                  <w:r w:rsidRPr="009601A9">
                    <w:rPr>
                      <w:rFonts w:cs="Arial"/>
                      <w:szCs w:val="24"/>
                    </w:rPr>
                    <w:t>5% of the course’s grade</w:t>
                  </w:r>
                </w:p>
                <w:p w:rsidR="00F52107" w:rsidRDefault="00F52107" w:rsidP="008D0538">
                  <w:pPr>
                    <w:pStyle w:val="EnvelopeReturn"/>
                    <w:rPr>
                      <w:rFonts w:ascii="Times New Roman" w:hAnsi="Times New Roman"/>
                    </w:rPr>
                  </w:pPr>
                </w:p>
              </w:tc>
            </w:tr>
            <w:tr w:rsidR="00F52107" w:rsidTr="008D0538">
              <w:tc>
                <w:tcPr>
                  <w:tcW w:w="270" w:type="dxa"/>
                </w:tcPr>
                <w:p w:rsidR="00F52107" w:rsidRDefault="00F52107" w:rsidP="008D0538">
                  <w:pPr>
                    <w:pStyle w:val="EnvelopeReturn"/>
                    <w:rPr>
                      <w:rFonts w:ascii="Times New Roman" w:hAnsi="Times New Roman"/>
                    </w:rPr>
                  </w:pPr>
                </w:p>
              </w:tc>
              <w:tc>
                <w:tcPr>
                  <w:tcW w:w="7901" w:type="dxa"/>
                </w:tcPr>
                <w:p w:rsidR="00F52107" w:rsidRDefault="00F52107" w:rsidP="008D0538">
                  <w:pPr>
                    <w:rPr>
                      <w:rFonts w:ascii="Arial" w:hAnsi="Arial" w:cs="Arial"/>
                    </w:rPr>
                  </w:pPr>
                  <w:r w:rsidRPr="00F8221B">
                    <w:rPr>
                      <w:rFonts w:ascii="Arial" w:hAnsi="Arial" w:cs="Arial"/>
                      <w:u w:val="single"/>
                    </w:rPr>
                    <w:t>Potential Elements of the Performance</w:t>
                  </w:r>
                  <w:r w:rsidRPr="00F8221B">
                    <w:rPr>
                      <w:rFonts w:ascii="Arial" w:hAnsi="Arial" w:cs="Arial"/>
                    </w:rPr>
                    <w:t xml:space="preserve">: </w:t>
                  </w:r>
                </w:p>
                <w:p w:rsidR="00F52107" w:rsidRDefault="00F52107" w:rsidP="007B12EF">
                  <w:pPr>
                    <w:numPr>
                      <w:ilvl w:val="0"/>
                      <w:numId w:val="1"/>
                    </w:numPr>
                    <w:rPr>
                      <w:rFonts w:ascii="Arial" w:hAnsi="Arial" w:cs="Arial"/>
                    </w:rPr>
                  </w:pPr>
                  <w:r>
                    <w:rPr>
                      <w:rFonts w:ascii="Arial" w:hAnsi="Arial" w:cs="Arial"/>
                    </w:rPr>
                    <w:t>Classify financial instruments</w:t>
                  </w:r>
                </w:p>
                <w:p w:rsidR="00F52107" w:rsidRDefault="00F52107" w:rsidP="004F7DBA">
                  <w:pPr>
                    <w:numPr>
                      <w:ilvl w:val="0"/>
                      <w:numId w:val="1"/>
                    </w:numPr>
                    <w:rPr>
                      <w:rFonts w:ascii="Arial" w:hAnsi="Arial" w:cs="Arial"/>
                    </w:rPr>
                  </w:pPr>
                  <w:r>
                    <w:rPr>
                      <w:rFonts w:ascii="Arial" w:hAnsi="Arial" w:cs="Arial"/>
                    </w:rPr>
                    <w:t>Explain internal control and the need for it</w:t>
                  </w:r>
                </w:p>
                <w:p w:rsidR="00EF454C" w:rsidRPr="004F7DBA" w:rsidRDefault="00EF454C" w:rsidP="004F7DBA">
                  <w:pPr>
                    <w:numPr>
                      <w:ilvl w:val="0"/>
                      <w:numId w:val="1"/>
                    </w:numPr>
                    <w:rPr>
                      <w:rFonts w:ascii="Arial" w:hAnsi="Arial" w:cs="Arial"/>
                    </w:rPr>
                  </w:pPr>
                  <w:r>
                    <w:rPr>
                      <w:rFonts w:ascii="Arial" w:hAnsi="Arial" w:cs="Arial"/>
                    </w:rPr>
                    <w:t>Use a bank reconciliation as part of cash control</w:t>
                  </w:r>
                </w:p>
                <w:p w:rsidR="00F52107" w:rsidRDefault="00F52107" w:rsidP="007B12EF">
                  <w:pPr>
                    <w:numPr>
                      <w:ilvl w:val="0"/>
                      <w:numId w:val="1"/>
                    </w:numPr>
                    <w:rPr>
                      <w:rFonts w:ascii="Arial" w:hAnsi="Arial"/>
                    </w:rPr>
                  </w:pPr>
                  <w:r>
                    <w:rPr>
                      <w:rFonts w:ascii="Arial" w:hAnsi="Arial"/>
                    </w:rPr>
                    <w:t>Determine receivable balances</w:t>
                  </w:r>
                  <w:r w:rsidR="00A26C5A">
                    <w:rPr>
                      <w:rFonts w:ascii="Arial" w:hAnsi="Arial"/>
                    </w:rPr>
                    <w:t xml:space="preserve"> </w:t>
                  </w:r>
                </w:p>
                <w:p w:rsidR="00F52107" w:rsidRDefault="00F52107" w:rsidP="007B12EF">
                  <w:pPr>
                    <w:numPr>
                      <w:ilvl w:val="0"/>
                      <w:numId w:val="1"/>
                    </w:numPr>
                    <w:rPr>
                      <w:rFonts w:ascii="Arial" w:hAnsi="Arial"/>
                    </w:rPr>
                  </w:pPr>
                  <w:r>
                    <w:rPr>
                      <w:rFonts w:ascii="Arial" w:hAnsi="Arial"/>
                    </w:rPr>
                    <w:t>Estimate uncollectible accounts</w:t>
                  </w:r>
                </w:p>
                <w:p w:rsidR="00A26C5A" w:rsidRDefault="00A26C5A" w:rsidP="007B12EF">
                  <w:pPr>
                    <w:numPr>
                      <w:ilvl w:val="0"/>
                      <w:numId w:val="1"/>
                    </w:numPr>
                    <w:rPr>
                      <w:rFonts w:ascii="Arial" w:hAnsi="Arial"/>
                    </w:rPr>
                  </w:pPr>
                  <w:r>
                    <w:rPr>
                      <w:rFonts w:ascii="Arial" w:hAnsi="Arial"/>
                    </w:rPr>
                    <w:t>Use alternative methods of transferring receivables</w:t>
                  </w:r>
                </w:p>
                <w:p w:rsidR="004F7DBA" w:rsidRDefault="004F7DBA" w:rsidP="007B12EF">
                  <w:pPr>
                    <w:numPr>
                      <w:ilvl w:val="0"/>
                      <w:numId w:val="1"/>
                    </w:numPr>
                    <w:rPr>
                      <w:rFonts w:ascii="Arial" w:hAnsi="Arial"/>
                    </w:rPr>
                  </w:pPr>
                  <w:r>
                    <w:rPr>
                      <w:rFonts w:ascii="Arial" w:hAnsi="Arial"/>
                    </w:rPr>
                    <w:t>Understand the effect of Foreign currency translation</w:t>
                  </w:r>
                </w:p>
                <w:p w:rsidR="00F52107" w:rsidRDefault="00F52107" w:rsidP="007B12EF">
                  <w:pPr>
                    <w:numPr>
                      <w:ilvl w:val="0"/>
                      <w:numId w:val="1"/>
                    </w:numPr>
                    <w:rPr>
                      <w:rFonts w:ascii="Arial" w:hAnsi="Arial"/>
                    </w:rPr>
                  </w:pPr>
                  <w:r>
                    <w:rPr>
                      <w:rFonts w:ascii="Arial" w:hAnsi="Arial"/>
                    </w:rPr>
                    <w:t>Present receivables on the Statement of Financial Position</w:t>
                  </w:r>
                </w:p>
                <w:p w:rsidR="00F52107" w:rsidRDefault="00F52107" w:rsidP="007B12EF">
                  <w:pPr>
                    <w:numPr>
                      <w:ilvl w:val="0"/>
                      <w:numId w:val="1"/>
                    </w:numPr>
                    <w:rPr>
                      <w:rFonts w:ascii="Arial" w:hAnsi="Arial"/>
                    </w:rPr>
                  </w:pPr>
                  <w:r>
                    <w:rPr>
                      <w:rFonts w:ascii="Arial" w:hAnsi="Arial"/>
                    </w:rPr>
                    <w:t xml:space="preserve">Current liabilities identification and treatment on financial                                   statements        </w:t>
                  </w:r>
                </w:p>
                <w:p w:rsidR="00F52107" w:rsidRDefault="00F52107" w:rsidP="007B12EF">
                  <w:pPr>
                    <w:numPr>
                      <w:ilvl w:val="0"/>
                      <w:numId w:val="1"/>
                    </w:numPr>
                    <w:ind w:right="593"/>
                    <w:rPr>
                      <w:rFonts w:ascii="Arial" w:hAnsi="Arial"/>
                    </w:rPr>
                  </w:pPr>
                  <w:r>
                    <w:rPr>
                      <w:rFonts w:ascii="Arial" w:hAnsi="Arial"/>
                    </w:rPr>
                    <w:t xml:space="preserve">Present value analysis relating to short and longer term liabilities                                 </w:t>
                  </w:r>
                </w:p>
                <w:p w:rsidR="00F52107" w:rsidRDefault="00F52107" w:rsidP="008D0538">
                  <w:pPr>
                    <w:pStyle w:val="EnvelopeReturn"/>
                  </w:pPr>
                  <w:r>
                    <w:t xml:space="preserve"> </w:t>
                  </w:r>
                </w:p>
              </w:tc>
            </w:tr>
          </w:tbl>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C110DF">
            <w:pPr>
              <w:pStyle w:val="EnvelopeReturn"/>
              <w:rPr>
                <w:rFonts w:cs="Arial"/>
                <w:szCs w:val="24"/>
              </w:rPr>
            </w:pPr>
            <w:r>
              <w:rPr>
                <w:rFonts w:cs="Arial"/>
                <w:szCs w:val="24"/>
              </w:rPr>
              <w:t>2</w:t>
            </w:r>
            <w:r w:rsidR="00003318" w:rsidRPr="009601A9">
              <w:rPr>
                <w:rFonts w:cs="Arial"/>
                <w:szCs w:val="24"/>
              </w:rPr>
              <w:t>.</w:t>
            </w:r>
          </w:p>
        </w:tc>
        <w:tc>
          <w:tcPr>
            <w:tcW w:w="8226" w:type="dxa"/>
          </w:tcPr>
          <w:p w:rsidR="00003318" w:rsidRPr="009601A9" w:rsidRDefault="00003318" w:rsidP="004F7DBA">
            <w:pPr>
              <w:rPr>
                <w:rFonts w:ascii="Arial" w:hAnsi="Arial" w:cs="Arial"/>
                <w:szCs w:val="24"/>
              </w:rPr>
            </w:pPr>
            <w:r w:rsidRPr="009601A9">
              <w:rPr>
                <w:rFonts w:ascii="Arial" w:hAnsi="Arial" w:cs="Arial"/>
                <w:szCs w:val="24"/>
              </w:rPr>
              <w:t>Demonstrate a greater understanding of accounting issues related to inventories</w:t>
            </w:r>
            <w:r w:rsidR="00F52107">
              <w:rPr>
                <w:rFonts w:ascii="Arial" w:hAnsi="Arial" w:cs="Arial"/>
                <w:szCs w:val="24"/>
              </w:rPr>
              <w:t xml:space="preserve"> and cost of sales</w:t>
            </w:r>
            <w:r w:rsidRPr="009601A9">
              <w:rPr>
                <w:rFonts w:ascii="Arial" w:hAnsi="Arial" w:cs="Arial"/>
                <w:szCs w:val="24"/>
              </w:rPr>
              <w:t xml:space="preserve">, and be able to problem solve situations involving these and determine the effects on the </w:t>
            </w:r>
            <w:r w:rsidR="00C110DF">
              <w:rPr>
                <w:rFonts w:ascii="Arial" w:hAnsi="Arial" w:cs="Arial"/>
                <w:szCs w:val="24"/>
              </w:rPr>
              <w:t>Statement of Income</w:t>
            </w:r>
            <w:r w:rsidRPr="009601A9">
              <w:rPr>
                <w:rFonts w:ascii="Arial" w:hAnsi="Arial" w:cs="Arial"/>
                <w:szCs w:val="24"/>
              </w:rPr>
              <w:t xml:space="preserve"> and </w:t>
            </w:r>
            <w:r w:rsidR="00C110DF">
              <w:rPr>
                <w:rFonts w:ascii="Arial" w:hAnsi="Arial" w:cs="Arial"/>
                <w:szCs w:val="24"/>
              </w:rPr>
              <w:t>Statement of Financial Position</w:t>
            </w:r>
            <w:r w:rsidRPr="009601A9">
              <w:rPr>
                <w:rFonts w:ascii="Arial" w:hAnsi="Arial" w:cs="Arial"/>
                <w:szCs w:val="24"/>
              </w:rPr>
              <w:t>. This lea</w:t>
            </w:r>
            <w:r w:rsidR="00591157">
              <w:rPr>
                <w:rFonts w:ascii="Arial" w:hAnsi="Arial" w:cs="Arial"/>
                <w:szCs w:val="24"/>
              </w:rPr>
              <w:t>rning outcome will constitute 15</w:t>
            </w:r>
            <w:r w:rsidRPr="009601A9">
              <w:rPr>
                <w:rFonts w:ascii="Arial" w:hAnsi="Arial" w:cs="Arial"/>
                <w:szCs w:val="24"/>
              </w:rPr>
              <w:t>% of the course’s grade</w:t>
            </w:r>
          </w:p>
        </w:tc>
      </w:tr>
    </w:tbl>
    <w:p w:rsidR="00003318" w:rsidRPr="009601A9" w:rsidRDefault="00003318">
      <w:pPr>
        <w:pStyle w:val="EnvelopeReturn"/>
        <w:rPr>
          <w:rFonts w:cs="Arial"/>
          <w:b/>
          <w:szCs w:val="24"/>
        </w:rPr>
        <w:sectPr w:rsidR="00003318" w:rsidRPr="009601A9">
          <w:headerReference w:type="even" r:id="rId10"/>
          <w:headerReference w:type="default" r:id="rId11"/>
          <w:pgSz w:w="12240" w:h="15840"/>
          <w:pgMar w:top="1440" w:right="1800" w:bottom="1440" w:left="1800" w:header="706" w:footer="706" w:gutter="0"/>
          <w:cols w:space="720"/>
          <w:titlePg/>
        </w:sectPr>
      </w:pPr>
    </w:p>
    <w:p w:rsidR="00280016" w:rsidRPr="009601A9" w:rsidRDefault="00280016">
      <w:pPr>
        <w:pStyle w:val="EnvelopeReturn"/>
        <w:rPr>
          <w:rFonts w:cs="Arial"/>
          <w:b/>
          <w:szCs w:val="24"/>
        </w:rPr>
        <w:sectPr w:rsidR="00280016" w:rsidRPr="009601A9">
          <w:type w:val="continuous"/>
          <w:pgSz w:w="12240" w:h="15840"/>
          <w:pgMar w:top="1440" w:right="1800" w:bottom="1440" w:left="1800" w:header="706" w:footer="706" w:gutter="0"/>
          <w:cols w:space="720"/>
          <w:titlePg/>
        </w:sectPr>
      </w:pPr>
    </w:p>
    <w:tbl>
      <w:tblPr>
        <w:tblW w:w="9468" w:type="dxa"/>
        <w:tblLayout w:type="fixed"/>
        <w:tblLook w:val="0000" w:firstRow="0" w:lastRow="0" w:firstColumn="0" w:lastColumn="0" w:noHBand="0" w:noVBand="0"/>
      </w:tblPr>
      <w:tblGrid>
        <w:gridCol w:w="675"/>
        <w:gridCol w:w="567"/>
        <w:gridCol w:w="7614"/>
        <w:gridCol w:w="612"/>
      </w:tblGrid>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9601A9" w:rsidRDefault="00003318">
            <w:pPr>
              <w:pStyle w:val="EnvelopeReturn"/>
              <w:rPr>
                <w:rFonts w:cs="Arial"/>
                <w:szCs w:val="24"/>
              </w:rPr>
            </w:pPr>
            <w:r w:rsidRPr="009601A9">
              <w:rPr>
                <w:rFonts w:cs="Arial"/>
                <w:szCs w:val="24"/>
              </w:rPr>
              <w:t xml:space="preserve">   </w:t>
            </w: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A50FC5" w:rsidRDefault="00A50FC5">
            <w:pPr>
              <w:pStyle w:val="EnvelopeReturn"/>
              <w:rPr>
                <w:rFonts w:cs="Arial"/>
                <w:szCs w:val="24"/>
              </w:rPr>
            </w:pPr>
          </w:p>
          <w:p w:rsidR="00A50FC5" w:rsidRDefault="00A50FC5">
            <w:pPr>
              <w:pStyle w:val="EnvelopeReturn"/>
              <w:rPr>
                <w:rFonts w:cs="Arial"/>
                <w:szCs w:val="24"/>
              </w:rPr>
            </w:pPr>
          </w:p>
          <w:p w:rsidR="009601A9" w:rsidRDefault="009601A9">
            <w:pPr>
              <w:pStyle w:val="EnvelopeReturn"/>
              <w:rPr>
                <w:rFonts w:cs="Arial"/>
                <w:szCs w:val="24"/>
              </w:rPr>
            </w:pPr>
          </w:p>
          <w:p w:rsidR="00003318" w:rsidRPr="009601A9" w:rsidRDefault="00591157">
            <w:pPr>
              <w:pStyle w:val="EnvelopeReturn"/>
              <w:rPr>
                <w:rFonts w:cs="Arial"/>
                <w:szCs w:val="24"/>
              </w:rPr>
            </w:pPr>
            <w:r>
              <w:rPr>
                <w:rFonts w:cs="Arial"/>
                <w:szCs w:val="24"/>
              </w:rPr>
              <w:t>3</w:t>
            </w:r>
            <w:r w:rsidR="009601A9">
              <w:rPr>
                <w:rFonts w:cs="Arial"/>
                <w:szCs w:val="24"/>
              </w:rPr>
              <w:t>.</w:t>
            </w:r>
            <w:r w:rsidR="00003318" w:rsidRPr="009601A9">
              <w:rPr>
                <w:rFonts w:cs="Arial"/>
                <w:szCs w:val="24"/>
              </w:rPr>
              <w:t xml:space="preserve">                               </w:t>
            </w:r>
          </w:p>
        </w:tc>
        <w:tc>
          <w:tcPr>
            <w:tcW w:w="8226" w:type="dxa"/>
            <w:gridSpan w:val="2"/>
          </w:tcPr>
          <w:p w:rsidR="00003318" w:rsidRPr="009601A9" w:rsidRDefault="00003318">
            <w:pPr>
              <w:pStyle w:val="EnvelopeReturn"/>
              <w:rPr>
                <w:rFonts w:cs="Arial"/>
                <w:szCs w:val="24"/>
              </w:rPr>
            </w:pPr>
            <w:r w:rsidRPr="009601A9">
              <w:rPr>
                <w:rFonts w:cs="Arial"/>
                <w:szCs w:val="24"/>
                <w:u w:val="single"/>
              </w:rPr>
              <w:lastRenderedPageBreak/>
              <w:t>Potential Elements of the Performance</w:t>
            </w:r>
            <w:r w:rsidRPr="009601A9">
              <w:rPr>
                <w:rFonts w:cs="Arial"/>
                <w:szCs w:val="24"/>
              </w:rPr>
              <w:t>:</w:t>
            </w:r>
          </w:p>
          <w:tbl>
            <w:tblPr>
              <w:tblW w:w="8171" w:type="dxa"/>
              <w:tblLayout w:type="fixed"/>
              <w:tblLook w:val="0000" w:firstRow="0" w:lastRow="0" w:firstColumn="0" w:lastColumn="0" w:noHBand="0" w:noVBand="0"/>
            </w:tblPr>
            <w:tblGrid>
              <w:gridCol w:w="267"/>
              <w:gridCol w:w="7904"/>
            </w:tblGrid>
            <w:tr w:rsidR="00003318" w:rsidRPr="009601A9">
              <w:tc>
                <w:tcPr>
                  <w:tcW w:w="267" w:type="dxa"/>
                </w:tcPr>
                <w:p w:rsidR="00003318" w:rsidRPr="009601A9" w:rsidRDefault="00003318">
                  <w:pPr>
                    <w:pStyle w:val="EnvelopeReturn"/>
                    <w:rPr>
                      <w:rFonts w:cs="Arial"/>
                      <w:szCs w:val="24"/>
                    </w:rPr>
                  </w:pPr>
                </w:p>
              </w:tc>
              <w:tc>
                <w:tcPr>
                  <w:tcW w:w="7904" w:type="dxa"/>
                </w:tcPr>
                <w:p w:rsidR="00F52107" w:rsidRDefault="00F52107" w:rsidP="004F7DBA">
                  <w:pPr>
                    <w:numPr>
                      <w:ilvl w:val="0"/>
                      <w:numId w:val="1"/>
                    </w:numPr>
                    <w:rPr>
                      <w:rFonts w:ascii="Arial" w:hAnsi="Arial" w:cs="Arial"/>
                      <w:szCs w:val="24"/>
                    </w:rPr>
                  </w:pPr>
                  <w:r>
                    <w:rPr>
                      <w:rFonts w:ascii="Arial" w:hAnsi="Arial" w:cs="Arial"/>
                      <w:szCs w:val="24"/>
                    </w:rPr>
                    <w:t>Determine the proper cost of inventory</w:t>
                  </w:r>
                  <w:r w:rsidR="004F7DBA">
                    <w:rPr>
                      <w:rFonts w:ascii="Arial" w:hAnsi="Arial" w:cs="Arial"/>
                      <w:szCs w:val="24"/>
                    </w:rPr>
                    <w:t xml:space="preserve"> and </w:t>
                  </w:r>
                  <w:r w:rsidR="004F7DBA" w:rsidRPr="009601A9">
                    <w:rPr>
                      <w:rFonts w:ascii="Arial" w:hAnsi="Arial" w:cs="Arial"/>
                      <w:szCs w:val="24"/>
                    </w:rPr>
                    <w:t>the units that should be included</w:t>
                  </w:r>
                </w:p>
                <w:p w:rsidR="00003318" w:rsidRPr="004F7DBA" w:rsidRDefault="00003318" w:rsidP="004F7DBA">
                  <w:pPr>
                    <w:numPr>
                      <w:ilvl w:val="0"/>
                      <w:numId w:val="1"/>
                    </w:numPr>
                    <w:rPr>
                      <w:rFonts w:ascii="Arial" w:hAnsi="Arial" w:cs="Arial"/>
                      <w:szCs w:val="24"/>
                    </w:rPr>
                  </w:pPr>
                  <w:r w:rsidRPr="004F7DBA">
                    <w:rPr>
                      <w:rFonts w:ascii="Arial" w:hAnsi="Arial" w:cs="Arial"/>
                      <w:szCs w:val="24"/>
                    </w:rPr>
                    <w:t>Define the major inventory classifications for merchandising and manufacturing companies.</w:t>
                  </w:r>
                </w:p>
                <w:p w:rsidR="00003318" w:rsidRDefault="00003318" w:rsidP="004F7DBA">
                  <w:pPr>
                    <w:numPr>
                      <w:ilvl w:val="0"/>
                      <w:numId w:val="1"/>
                    </w:numPr>
                    <w:rPr>
                      <w:rFonts w:ascii="Arial" w:hAnsi="Arial" w:cs="Arial"/>
                      <w:szCs w:val="24"/>
                    </w:rPr>
                  </w:pPr>
                  <w:r w:rsidRPr="009601A9">
                    <w:rPr>
                      <w:rFonts w:ascii="Arial" w:hAnsi="Arial" w:cs="Arial"/>
                      <w:szCs w:val="24"/>
                    </w:rPr>
                    <w:t>Differentiate between the periodic and perpetual inventory         systems.</w:t>
                  </w:r>
                </w:p>
                <w:p w:rsidR="004F7DBA" w:rsidRPr="004F7DBA" w:rsidRDefault="004F7DBA" w:rsidP="004F7DBA">
                  <w:pPr>
                    <w:numPr>
                      <w:ilvl w:val="0"/>
                      <w:numId w:val="1"/>
                    </w:numPr>
                    <w:rPr>
                      <w:rFonts w:ascii="Arial" w:hAnsi="Arial" w:cs="Arial"/>
                      <w:szCs w:val="24"/>
                    </w:rPr>
                  </w:pPr>
                  <w:r w:rsidRPr="004F7DBA">
                    <w:rPr>
                      <w:rFonts w:ascii="Arial" w:hAnsi="Arial" w:cs="Arial"/>
                      <w:szCs w:val="24"/>
                    </w:rPr>
                    <w:t xml:space="preserve">List and apply the three traditional inventory cost flow </w:t>
                  </w:r>
                  <w:r w:rsidR="002722D9">
                    <w:rPr>
                      <w:rFonts w:ascii="Arial" w:hAnsi="Arial" w:cs="Arial"/>
                      <w:szCs w:val="24"/>
                    </w:rPr>
                    <w:t>assumptions.</w:t>
                  </w:r>
                </w:p>
                <w:p w:rsidR="004F7DBA" w:rsidRDefault="002722D9" w:rsidP="004F7DBA">
                  <w:pPr>
                    <w:numPr>
                      <w:ilvl w:val="0"/>
                      <w:numId w:val="1"/>
                    </w:numPr>
                    <w:rPr>
                      <w:rFonts w:ascii="Arial" w:hAnsi="Arial" w:cs="Arial"/>
                      <w:szCs w:val="24"/>
                    </w:rPr>
                  </w:pPr>
                  <w:r>
                    <w:rPr>
                      <w:rFonts w:ascii="Arial" w:hAnsi="Arial" w:cs="Arial"/>
                      <w:szCs w:val="24"/>
                    </w:rPr>
                    <w:t>Describe and a</w:t>
                  </w:r>
                  <w:r w:rsidR="004F7DBA" w:rsidRPr="009601A9">
                    <w:rPr>
                      <w:rFonts w:ascii="Arial" w:hAnsi="Arial" w:cs="Arial"/>
                      <w:szCs w:val="24"/>
                    </w:rPr>
                    <w:t xml:space="preserve">pply </w:t>
                  </w:r>
                  <w:r w:rsidR="004F7DBA">
                    <w:rPr>
                      <w:rFonts w:ascii="Arial" w:hAnsi="Arial" w:cs="Arial"/>
                      <w:szCs w:val="24"/>
                    </w:rPr>
                    <w:t>N</w:t>
                  </w:r>
                  <w:r>
                    <w:rPr>
                      <w:rFonts w:ascii="Arial" w:hAnsi="Arial" w:cs="Arial"/>
                      <w:szCs w:val="24"/>
                    </w:rPr>
                    <w:t xml:space="preserve">et </w:t>
                  </w:r>
                  <w:r w:rsidR="004F7DBA">
                    <w:rPr>
                      <w:rFonts w:ascii="Arial" w:hAnsi="Arial" w:cs="Arial"/>
                      <w:szCs w:val="24"/>
                    </w:rPr>
                    <w:t>R</w:t>
                  </w:r>
                  <w:r>
                    <w:rPr>
                      <w:rFonts w:ascii="Arial" w:hAnsi="Arial" w:cs="Arial"/>
                      <w:szCs w:val="24"/>
                    </w:rPr>
                    <w:t xml:space="preserve">ealizable </w:t>
                  </w:r>
                  <w:r w:rsidR="004F7DBA">
                    <w:rPr>
                      <w:rFonts w:ascii="Arial" w:hAnsi="Arial" w:cs="Arial"/>
                      <w:szCs w:val="24"/>
                    </w:rPr>
                    <w:t>V</w:t>
                  </w:r>
                  <w:r>
                    <w:rPr>
                      <w:rFonts w:ascii="Arial" w:hAnsi="Arial" w:cs="Arial"/>
                      <w:szCs w:val="24"/>
                    </w:rPr>
                    <w:t>alue</w:t>
                  </w:r>
                  <w:r w:rsidR="004F7DBA" w:rsidRPr="009601A9">
                    <w:rPr>
                      <w:rFonts w:ascii="Arial" w:hAnsi="Arial" w:cs="Arial"/>
                      <w:szCs w:val="24"/>
                    </w:rPr>
                    <w:t xml:space="preserve"> to individual inventory </w:t>
                  </w:r>
                  <w:r w:rsidR="004F7DBA" w:rsidRPr="009601A9">
                    <w:rPr>
                      <w:rFonts w:ascii="Arial" w:hAnsi="Arial" w:cs="Arial"/>
                      <w:szCs w:val="24"/>
                    </w:rPr>
                    <w:lastRenderedPageBreak/>
                    <w:t>items, groups of inventory items, or total inventory.</w:t>
                  </w:r>
                </w:p>
                <w:p w:rsidR="006153E2" w:rsidRDefault="006153E2" w:rsidP="004F7DBA">
                  <w:pPr>
                    <w:numPr>
                      <w:ilvl w:val="0"/>
                      <w:numId w:val="1"/>
                    </w:numPr>
                    <w:rPr>
                      <w:rFonts w:ascii="Arial" w:hAnsi="Arial" w:cs="Arial"/>
                      <w:szCs w:val="24"/>
                    </w:rPr>
                  </w:pPr>
                  <w:r w:rsidRPr="009601A9">
                    <w:rPr>
                      <w:rFonts w:ascii="Arial" w:hAnsi="Arial" w:cs="Arial"/>
                      <w:szCs w:val="24"/>
                    </w:rPr>
                    <w:t xml:space="preserve">Understand the effects of inventory errors on the </w:t>
                  </w:r>
                  <w:r>
                    <w:rPr>
                      <w:rFonts w:ascii="Arial" w:hAnsi="Arial" w:cs="Arial"/>
                      <w:szCs w:val="24"/>
                    </w:rPr>
                    <w:t>Statement of Income</w:t>
                  </w:r>
                  <w:r w:rsidRPr="009601A9">
                    <w:rPr>
                      <w:rFonts w:ascii="Arial" w:hAnsi="Arial" w:cs="Arial"/>
                      <w:szCs w:val="24"/>
                    </w:rPr>
                    <w:t xml:space="preserve"> and </w:t>
                  </w:r>
                  <w:r>
                    <w:rPr>
                      <w:rFonts w:ascii="Arial" w:hAnsi="Arial" w:cs="Arial"/>
                      <w:szCs w:val="24"/>
                    </w:rPr>
                    <w:t>Statement of Financial Position</w:t>
                  </w:r>
                </w:p>
                <w:p w:rsidR="006153E2" w:rsidRDefault="006153E2" w:rsidP="006153E2">
                  <w:pPr>
                    <w:numPr>
                      <w:ilvl w:val="0"/>
                      <w:numId w:val="1"/>
                    </w:numPr>
                    <w:rPr>
                      <w:rFonts w:ascii="Arial" w:hAnsi="Arial" w:cs="Arial"/>
                      <w:szCs w:val="24"/>
                    </w:rPr>
                  </w:pPr>
                  <w:r w:rsidRPr="009601A9">
                    <w:rPr>
                      <w:rFonts w:ascii="Arial" w:hAnsi="Arial" w:cs="Arial"/>
                      <w:szCs w:val="24"/>
                    </w:rPr>
                    <w:t>Estimate ending inventory by the gross profit method.</w:t>
                  </w:r>
                </w:p>
                <w:p w:rsidR="006153E2" w:rsidRPr="009601A9" w:rsidRDefault="006153E2" w:rsidP="006153E2">
                  <w:pPr>
                    <w:numPr>
                      <w:ilvl w:val="0"/>
                      <w:numId w:val="1"/>
                    </w:numPr>
                    <w:rPr>
                      <w:rFonts w:ascii="Arial" w:hAnsi="Arial" w:cs="Arial"/>
                      <w:szCs w:val="24"/>
                    </w:rPr>
                  </w:pPr>
                  <w:r>
                    <w:rPr>
                      <w:rFonts w:ascii="Arial" w:hAnsi="Arial" w:cs="Arial"/>
                      <w:szCs w:val="24"/>
                    </w:rPr>
                    <w:t>Understand the general steps of the retail inventory method.</w:t>
                  </w:r>
                </w:p>
                <w:p w:rsidR="006153E2" w:rsidRDefault="006153E2">
                  <w:pPr>
                    <w:rPr>
                      <w:rFonts w:ascii="Arial" w:hAnsi="Arial" w:cs="Arial"/>
                      <w:szCs w:val="24"/>
                    </w:rPr>
                  </w:pPr>
                  <w:r w:rsidRPr="009601A9">
                    <w:rPr>
                      <w:rFonts w:ascii="Arial" w:hAnsi="Arial" w:cs="Arial"/>
                      <w:szCs w:val="24"/>
                    </w:rPr>
                    <w:t xml:space="preserve">-    Understand </w:t>
                  </w:r>
                  <w:r>
                    <w:rPr>
                      <w:rFonts w:ascii="Arial" w:hAnsi="Arial" w:cs="Arial"/>
                      <w:szCs w:val="24"/>
                    </w:rPr>
                    <w:t>how inventories affect the cash flow statement and the required note disclosures</w:t>
                  </w:r>
                  <w:r w:rsidRPr="009601A9">
                    <w:rPr>
                      <w:rFonts w:ascii="Arial" w:hAnsi="Arial" w:cs="Arial"/>
                      <w:szCs w:val="24"/>
                    </w:rPr>
                    <w:t xml:space="preserve"> </w:t>
                  </w:r>
                </w:p>
                <w:p w:rsidR="00003318" w:rsidRDefault="00A50FC5">
                  <w:pPr>
                    <w:rPr>
                      <w:rFonts w:ascii="Arial" w:hAnsi="Arial" w:cs="Arial"/>
                      <w:szCs w:val="24"/>
                    </w:rPr>
                  </w:pPr>
                  <w:r>
                    <w:rPr>
                      <w:rFonts w:ascii="Arial" w:hAnsi="Arial" w:cs="Arial"/>
                      <w:szCs w:val="24"/>
                    </w:rPr>
                    <w:t xml:space="preserve"> </w:t>
                  </w:r>
                  <w:r w:rsidR="00003318" w:rsidRPr="009601A9">
                    <w:rPr>
                      <w:rFonts w:ascii="Arial" w:hAnsi="Arial" w:cs="Arial"/>
                      <w:szCs w:val="24"/>
                    </w:rPr>
                    <w:t xml:space="preserve">-    </w:t>
                  </w:r>
                  <w:r w:rsidR="00A40D83" w:rsidRPr="00A40D83">
                    <w:rPr>
                      <w:rFonts w:ascii="Arial" w:hAnsi="Arial" w:cs="Arial"/>
                      <w:szCs w:val="24"/>
                    </w:rPr>
                    <w:t>Discuss ethical issues that arise from accounting for inventory</w:t>
                  </w:r>
                  <w:r w:rsidR="00003318" w:rsidRPr="009601A9">
                    <w:rPr>
                      <w:rFonts w:ascii="Arial" w:hAnsi="Arial" w:cs="Arial"/>
                      <w:szCs w:val="24"/>
                    </w:rPr>
                    <w:t>.</w:t>
                  </w:r>
                </w:p>
                <w:p w:rsidR="006153E2" w:rsidRDefault="006153E2">
                  <w:pPr>
                    <w:rPr>
                      <w:rFonts w:ascii="Arial" w:hAnsi="Arial" w:cs="Arial"/>
                      <w:szCs w:val="24"/>
                    </w:rPr>
                  </w:pPr>
                </w:p>
                <w:p w:rsidR="00003318" w:rsidRPr="009601A9" w:rsidRDefault="00003318">
                  <w:pPr>
                    <w:pStyle w:val="EnvelopeReturn"/>
                    <w:rPr>
                      <w:rFonts w:cs="Arial"/>
                      <w:szCs w:val="24"/>
                    </w:rPr>
                  </w:pPr>
                  <w:r w:rsidRPr="009601A9">
                    <w:rPr>
                      <w:rFonts w:cs="Arial"/>
                      <w:szCs w:val="24"/>
                    </w:rPr>
                    <w:t xml:space="preserve"> </w:t>
                  </w:r>
                </w:p>
              </w:tc>
            </w:tr>
            <w:tr w:rsidR="00A40D83" w:rsidRPr="009601A9">
              <w:tc>
                <w:tcPr>
                  <w:tcW w:w="267" w:type="dxa"/>
                </w:tcPr>
                <w:p w:rsidR="00A40D83" w:rsidRPr="009601A9" w:rsidRDefault="00A40D83">
                  <w:pPr>
                    <w:pStyle w:val="EnvelopeReturn"/>
                    <w:rPr>
                      <w:rFonts w:cs="Arial"/>
                      <w:szCs w:val="24"/>
                    </w:rPr>
                  </w:pPr>
                </w:p>
              </w:tc>
              <w:tc>
                <w:tcPr>
                  <w:tcW w:w="7904" w:type="dxa"/>
                </w:tcPr>
                <w:p w:rsidR="00A40D83" w:rsidRDefault="00A40D83" w:rsidP="00A40D83">
                  <w:pPr>
                    <w:ind w:left="360"/>
                    <w:rPr>
                      <w:rFonts w:ascii="Arial" w:hAnsi="Arial" w:cs="Arial"/>
                      <w:szCs w:val="24"/>
                    </w:rPr>
                  </w:pPr>
                </w:p>
              </w:tc>
            </w:tr>
          </w:tbl>
          <w:p w:rsidR="00003318" w:rsidRPr="009601A9" w:rsidRDefault="00003318">
            <w:pPr>
              <w:rPr>
                <w:rFonts w:ascii="Arial" w:hAnsi="Arial" w:cs="Arial"/>
                <w:szCs w:val="24"/>
              </w:rPr>
            </w:pPr>
            <w:r w:rsidRPr="009601A9">
              <w:rPr>
                <w:rFonts w:ascii="Arial" w:hAnsi="Arial" w:cs="Arial"/>
                <w:szCs w:val="24"/>
              </w:rPr>
              <w:t xml:space="preserve">Demonstrate a greater understanding of </w:t>
            </w:r>
            <w:r w:rsidR="00D008BD">
              <w:rPr>
                <w:rFonts w:ascii="Arial" w:hAnsi="Arial" w:cs="Arial"/>
                <w:szCs w:val="24"/>
              </w:rPr>
              <w:t>Long Term A</w:t>
            </w:r>
            <w:r w:rsidRPr="009601A9">
              <w:rPr>
                <w:rFonts w:ascii="Arial" w:hAnsi="Arial" w:cs="Arial"/>
                <w:szCs w:val="24"/>
              </w:rPr>
              <w:t>ssets</w:t>
            </w:r>
            <w:r w:rsidR="00D008BD">
              <w:rPr>
                <w:rFonts w:ascii="Arial" w:hAnsi="Arial" w:cs="Arial"/>
                <w:szCs w:val="24"/>
              </w:rPr>
              <w:t xml:space="preserve">, including Property, </w:t>
            </w:r>
            <w:proofErr w:type="gramStart"/>
            <w:r w:rsidR="00D008BD">
              <w:rPr>
                <w:rFonts w:ascii="Arial" w:hAnsi="Arial" w:cs="Arial"/>
                <w:szCs w:val="24"/>
              </w:rPr>
              <w:t>Plant  and</w:t>
            </w:r>
            <w:proofErr w:type="gramEnd"/>
            <w:r w:rsidR="00D008BD">
              <w:rPr>
                <w:rFonts w:ascii="Arial" w:hAnsi="Arial" w:cs="Arial"/>
                <w:szCs w:val="24"/>
              </w:rPr>
              <w:t xml:space="preserve"> Equipment, Intangibles and Goodwill. </w:t>
            </w:r>
            <w:r w:rsidRPr="009601A9">
              <w:rPr>
                <w:rFonts w:ascii="Arial" w:hAnsi="Arial" w:cs="Arial"/>
                <w:szCs w:val="24"/>
              </w:rPr>
              <w:t xml:space="preserve"> This lea</w:t>
            </w:r>
            <w:r w:rsidR="00591157">
              <w:rPr>
                <w:rFonts w:ascii="Arial" w:hAnsi="Arial" w:cs="Arial"/>
                <w:szCs w:val="24"/>
              </w:rPr>
              <w:t xml:space="preserve">rning outcome will constitute </w:t>
            </w:r>
            <w:r w:rsidR="00A50FC5">
              <w:rPr>
                <w:rFonts w:ascii="Arial" w:hAnsi="Arial" w:cs="Arial"/>
                <w:szCs w:val="24"/>
              </w:rPr>
              <w:t>20</w:t>
            </w:r>
            <w:r w:rsidRPr="009601A9">
              <w:rPr>
                <w:rFonts w:ascii="Arial" w:hAnsi="Arial" w:cs="Arial"/>
                <w:szCs w:val="24"/>
              </w:rPr>
              <w:t>% of the course’s grade.</w:t>
            </w:r>
          </w:p>
          <w:p w:rsidR="00003318" w:rsidRPr="009601A9" w:rsidRDefault="00003318">
            <w:pPr>
              <w:rPr>
                <w:rFonts w:ascii="Arial" w:hAnsi="Arial" w:cs="Arial"/>
                <w:szCs w:val="24"/>
              </w:rPr>
            </w:pPr>
          </w:p>
          <w:p w:rsidR="00003318" w:rsidRPr="009601A9" w:rsidRDefault="00003318">
            <w:pPr>
              <w:rPr>
                <w:rFonts w:ascii="Arial" w:hAnsi="Arial" w:cs="Arial"/>
                <w:szCs w:val="24"/>
                <w:u w:val="single"/>
              </w:rPr>
            </w:pPr>
            <w:r w:rsidRPr="009601A9">
              <w:rPr>
                <w:rFonts w:ascii="Arial" w:hAnsi="Arial" w:cs="Arial"/>
                <w:szCs w:val="24"/>
                <w:u w:val="single"/>
              </w:rPr>
              <w:t>Potential Elements of the Performance:</w:t>
            </w:r>
          </w:p>
          <w:p w:rsidR="00003318" w:rsidRDefault="00003318" w:rsidP="007B12EF">
            <w:pPr>
              <w:pStyle w:val="ListParagraph"/>
              <w:numPr>
                <w:ilvl w:val="0"/>
                <w:numId w:val="3"/>
              </w:numPr>
              <w:rPr>
                <w:rFonts w:ascii="Arial" w:hAnsi="Arial" w:cs="Arial"/>
                <w:szCs w:val="24"/>
              </w:rPr>
            </w:pPr>
            <w:r w:rsidRPr="00591157">
              <w:rPr>
                <w:rFonts w:ascii="Arial" w:hAnsi="Arial" w:cs="Arial"/>
                <w:szCs w:val="24"/>
              </w:rPr>
              <w:t>Distinguish between expenditures that are capitalized to plant assets and those that are expensed.</w:t>
            </w:r>
          </w:p>
          <w:p w:rsidR="00D008BD" w:rsidRDefault="00D008BD" w:rsidP="007B12EF">
            <w:pPr>
              <w:pStyle w:val="ListParagraph"/>
              <w:numPr>
                <w:ilvl w:val="0"/>
                <w:numId w:val="3"/>
              </w:numPr>
              <w:rPr>
                <w:rFonts w:ascii="Arial" w:hAnsi="Arial" w:cs="Arial"/>
                <w:szCs w:val="24"/>
              </w:rPr>
            </w:pPr>
            <w:r>
              <w:rPr>
                <w:rFonts w:ascii="Arial" w:hAnsi="Arial" w:cs="Arial"/>
                <w:szCs w:val="24"/>
              </w:rPr>
              <w:t>Discuss the three valuation models for long-term assets</w:t>
            </w:r>
          </w:p>
          <w:p w:rsidR="00D008BD" w:rsidRDefault="00D008BD" w:rsidP="007B12EF">
            <w:pPr>
              <w:pStyle w:val="ListParagraph"/>
              <w:numPr>
                <w:ilvl w:val="0"/>
                <w:numId w:val="3"/>
              </w:numPr>
              <w:rPr>
                <w:rFonts w:ascii="Arial" w:hAnsi="Arial" w:cs="Arial"/>
                <w:szCs w:val="24"/>
              </w:rPr>
            </w:pPr>
            <w:r>
              <w:rPr>
                <w:rFonts w:ascii="Arial" w:hAnsi="Arial" w:cs="Arial"/>
                <w:szCs w:val="24"/>
              </w:rPr>
              <w:t>Describe component accounting</w:t>
            </w:r>
          </w:p>
          <w:p w:rsidR="000A611A" w:rsidRDefault="000A611A" w:rsidP="007B12EF">
            <w:pPr>
              <w:pStyle w:val="ListParagraph"/>
              <w:numPr>
                <w:ilvl w:val="0"/>
                <w:numId w:val="3"/>
              </w:numPr>
              <w:rPr>
                <w:rFonts w:ascii="Arial" w:hAnsi="Arial" w:cs="Arial"/>
                <w:szCs w:val="24"/>
              </w:rPr>
            </w:pPr>
            <w:r>
              <w:rPr>
                <w:rFonts w:ascii="Arial" w:hAnsi="Arial" w:cs="Arial"/>
                <w:szCs w:val="24"/>
              </w:rPr>
              <w:t>Account for subsequent expenditures</w:t>
            </w:r>
          </w:p>
          <w:p w:rsidR="006153E2" w:rsidRPr="006153E2" w:rsidRDefault="00A40D83" w:rsidP="006153E2">
            <w:pPr>
              <w:pStyle w:val="ListParagraph"/>
              <w:numPr>
                <w:ilvl w:val="0"/>
                <w:numId w:val="3"/>
              </w:numPr>
              <w:rPr>
                <w:rFonts w:ascii="Arial" w:hAnsi="Arial" w:cs="Arial"/>
                <w:szCs w:val="24"/>
              </w:rPr>
            </w:pPr>
            <w:r>
              <w:rPr>
                <w:rFonts w:ascii="Arial" w:hAnsi="Arial" w:cs="Arial"/>
                <w:szCs w:val="24"/>
              </w:rPr>
              <w:t>Understand the recognition and measurement of Property, Plant and Equipment</w:t>
            </w:r>
          </w:p>
          <w:p w:rsidR="00D008BD" w:rsidRPr="00591157" w:rsidRDefault="00D008BD" w:rsidP="007B12EF">
            <w:pPr>
              <w:pStyle w:val="ListParagraph"/>
              <w:numPr>
                <w:ilvl w:val="0"/>
                <w:numId w:val="6"/>
              </w:numPr>
              <w:rPr>
                <w:rFonts w:ascii="Arial" w:hAnsi="Arial" w:cs="Arial"/>
                <w:szCs w:val="24"/>
              </w:rPr>
            </w:pPr>
            <w:r w:rsidRPr="00591157">
              <w:rPr>
                <w:rFonts w:ascii="Arial" w:hAnsi="Arial" w:cs="Arial"/>
                <w:szCs w:val="24"/>
              </w:rPr>
              <w:t>Explain the characteristics of intangible assets</w:t>
            </w:r>
          </w:p>
          <w:p w:rsidR="00D008BD" w:rsidRDefault="00D008BD" w:rsidP="007B12EF">
            <w:pPr>
              <w:pStyle w:val="ListParagraph"/>
              <w:numPr>
                <w:ilvl w:val="0"/>
                <w:numId w:val="6"/>
              </w:numPr>
              <w:rPr>
                <w:rFonts w:ascii="Arial" w:hAnsi="Arial" w:cs="Arial"/>
                <w:szCs w:val="24"/>
              </w:rPr>
            </w:pPr>
            <w:r w:rsidRPr="00591157">
              <w:rPr>
                <w:rFonts w:ascii="Arial" w:hAnsi="Arial" w:cs="Arial"/>
                <w:szCs w:val="24"/>
              </w:rPr>
              <w:t>Describe the general accounting treatment for intangible assets</w:t>
            </w:r>
          </w:p>
          <w:p w:rsidR="000A611A" w:rsidRPr="00591157" w:rsidRDefault="000A611A" w:rsidP="007B12EF">
            <w:pPr>
              <w:pStyle w:val="ListParagraph"/>
              <w:numPr>
                <w:ilvl w:val="0"/>
                <w:numId w:val="6"/>
              </w:numPr>
              <w:rPr>
                <w:rFonts w:ascii="Arial" w:hAnsi="Arial" w:cs="Arial"/>
                <w:szCs w:val="24"/>
              </w:rPr>
            </w:pPr>
            <w:r>
              <w:rPr>
                <w:rFonts w:ascii="Arial" w:hAnsi="Arial" w:cs="Arial"/>
                <w:szCs w:val="24"/>
              </w:rPr>
              <w:t xml:space="preserve">Account for gains or losses on </w:t>
            </w:r>
            <w:r w:rsidR="00A40D83">
              <w:rPr>
                <w:rFonts w:ascii="Arial" w:hAnsi="Arial" w:cs="Arial"/>
                <w:szCs w:val="24"/>
              </w:rPr>
              <w:t>disposal and derecognition of long lived assets.</w:t>
            </w:r>
          </w:p>
          <w:p w:rsidR="00D008BD" w:rsidRDefault="00D008BD" w:rsidP="007B12EF">
            <w:pPr>
              <w:pStyle w:val="ListParagraph"/>
              <w:numPr>
                <w:ilvl w:val="0"/>
                <w:numId w:val="6"/>
              </w:numPr>
              <w:rPr>
                <w:rFonts w:ascii="Arial" w:hAnsi="Arial" w:cs="Arial"/>
                <w:szCs w:val="24"/>
              </w:rPr>
            </w:pPr>
            <w:r w:rsidRPr="00591157">
              <w:rPr>
                <w:rFonts w:ascii="Arial" w:hAnsi="Arial" w:cs="Arial"/>
                <w:szCs w:val="24"/>
              </w:rPr>
              <w:t>Explain how goodwill arises; measure, record, and amortize goodwill.</w:t>
            </w:r>
          </w:p>
          <w:p w:rsidR="00003318" w:rsidRPr="009601A9" w:rsidRDefault="00003318" w:rsidP="00435CF1">
            <w:pPr>
              <w:ind w:left="720"/>
              <w:rPr>
                <w:rFonts w:ascii="Arial" w:hAnsi="Arial" w:cs="Arial"/>
                <w:szCs w:val="24"/>
              </w:rPr>
            </w:pPr>
          </w:p>
          <w:p w:rsidR="00003318" w:rsidRPr="009601A9" w:rsidRDefault="00003318">
            <w:pPr>
              <w:pStyle w:val="EnvelopeReturn"/>
              <w:rPr>
                <w:rFonts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rsidP="00591157">
            <w:pPr>
              <w:pStyle w:val="EnvelopeReturn"/>
              <w:rPr>
                <w:rFonts w:cs="Arial"/>
                <w:szCs w:val="24"/>
              </w:rPr>
            </w:pPr>
            <w:r>
              <w:rPr>
                <w:rFonts w:cs="Arial"/>
                <w:szCs w:val="24"/>
              </w:rPr>
              <w:t>4</w:t>
            </w:r>
            <w:r w:rsidR="00003318" w:rsidRPr="009601A9">
              <w:rPr>
                <w:rFonts w:cs="Arial"/>
                <w:szCs w:val="24"/>
              </w:rPr>
              <w:t>.</w:t>
            </w:r>
          </w:p>
        </w:tc>
        <w:tc>
          <w:tcPr>
            <w:tcW w:w="8226" w:type="dxa"/>
            <w:gridSpan w:val="2"/>
          </w:tcPr>
          <w:p w:rsidR="00003318" w:rsidRPr="009601A9" w:rsidRDefault="00003318">
            <w:pPr>
              <w:rPr>
                <w:rFonts w:ascii="Arial" w:hAnsi="Arial" w:cs="Arial"/>
                <w:szCs w:val="24"/>
              </w:rPr>
            </w:pPr>
            <w:r w:rsidRPr="009601A9">
              <w:rPr>
                <w:rFonts w:ascii="Arial" w:hAnsi="Arial" w:cs="Arial"/>
                <w:szCs w:val="24"/>
              </w:rPr>
              <w:t xml:space="preserve">Demonstrate an understanding of </w:t>
            </w:r>
            <w:r w:rsidR="000A611A">
              <w:rPr>
                <w:rFonts w:ascii="Arial" w:hAnsi="Arial" w:cs="Arial"/>
                <w:szCs w:val="24"/>
              </w:rPr>
              <w:t xml:space="preserve">depreciation and amortization methods for </w:t>
            </w:r>
            <w:r w:rsidR="00D008BD" w:rsidRPr="009601A9">
              <w:rPr>
                <w:rFonts w:ascii="Arial" w:hAnsi="Arial" w:cs="Arial"/>
                <w:szCs w:val="24"/>
              </w:rPr>
              <w:t>allocation</w:t>
            </w:r>
            <w:r w:rsidR="000A611A">
              <w:rPr>
                <w:rFonts w:ascii="Arial" w:hAnsi="Arial" w:cs="Arial"/>
                <w:szCs w:val="24"/>
              </w:rPr>
              <w:t xml:space="preserve"> of long-term assets</w:t>
            </w:r>
            <w:r w:rsidR="00D008BD" w:rsidRPr="009601A9">
              <w:rPr>
                <w:rFonts w:ascii="Arial" w:hAnsi="Arial" w:cs="Arial"/>
                <w:szCs w:val="24"/>
              </w:rPr>
              <w:t xml:space="preserve">. </w:t>
            </w:r>
            <w:r w:rsidRPr="009601A9">
              <w:rPr>
                <w:rFonts w:ascii="Arial" w:hAnsi="Arial" w:cs="Arial"/>
                <w:szCs w:val="24"/>
              </w:rPr>
              <w:t>This lea</w:t>
            </w:r>
            <w:r w:rsidR="00591157">
              <w:rPr>
                <w:rFonts w:ascii="Arial" w:hAnsi="Arial" w:cs="Arial"/>
                <w:szCs w:val="24"/>
              </w:rPr>
              <w:t>rning outcome will constitute 15</w:t>
            </w:r>
            <w:r w:rsidRPr="009601A9">
              <w:rPr>
                <w:rFonts w:ascii="Arial" w:hAnsi="Arial" w:cs="Arial"/>
                <w:szCs w:val="24"/>
              </w:rPr>
              <w:t>% of the course’s grade.</w:t>
            </w:r>
          </w:p>
          <w:p w:rsidR="00003318" w:rsidRPr="009601A9" w:rsidRDefault="00003318">
            <w:pPr>
              <w:pStyle w:val="EnvelopeReturn"/>
              <w:rPr>
                <w:rFonts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pPr>
              <w:pStyle w:val="EnvelopeReturn"/>
              <w:rPr>
                <w:rFonts w:cs="Arial"/>
                <w:szCs w:val="24"/>
              </w:rPr>
            </w:pPr>
            <w:r w:rsidRPr="009601A9">
              <w:rPr>
                <w:rFonts w:cs="Arial"/>
                <w:szCs w:val="24"/>
                <w:u w:val="single"/>
              </w:rPr>
              <w:t>Potential Elements of the Performance</w:t>
            </w:r>
            <w:r w:rsidRPr="009601A9">
              <w:rPr>
                <w:rFonts w:cs="Arial"/>
                <w:szCs w:val="24"/>
              </w:rPr>
              <w:t>:</w:t>
            </w:r>
          </w:p>
          <w:p w:rsidR="000A611A" w:rsidRDefault="000A611A" w:rsidP="007B12EF">
            <w:pPr>
              <w:pStyle w:val="ListParagraph"/>
              <w:numPr>
                <w:ilvl w:val="0"/>
                <w:numId w:val="6"/>
              </w:numPr>
              <w:rPr>
                <w:rFonts w:ascii="Arial" w:hAnsi="Arial" w:cs="Arial"/>
                <w:szCs w:val="24"/>
              </w:rPr>
            </w:pPr>
            <w:r>
              <w:rPr>
                <w:rFonts w:ascii="Arial" w:hAnsi="Arial" w:cs="Arial"/>
                <w:szCs w:val="24"/>
              </w:rPr>
              <w:t xml:space="preserve">Describe the purpose of </w:t>
            </w:r>
            <w:r w:rsidR="00435CF1">
              <w:rPr>
                <w:rFonts w:ascii="Arial" w:hAnsi="Arial" w:cs="Arial"/>
                <w:szCs w:val="24"/>
              </w:rPr>
              <w:t>depreciation and amortization</w:t>
            </w:r>
            <w:r w:rsidR="000B296B">
              <w:rPr>
                <w:rFonts w:ascii="Arial" w:hAnsi="Arial" w:cs="Arial"/>
                <w:szCs w:val="24"/>
              </w:rPr>
              <w:t xml:space="preserve"> and when used.</w:t>
            </w:r>
          </w:p>
          <w:p w:rsidR="000B296B" w:rsidRDefault="000B296B" w:rsidP="007B12EF">
            <w:pPr>
              <w:pStyle w:val="ListParagraph"/>
              <w:numPr>
                <w:ilvl w:val="0"/>
                <w:numId w:val="6"/>
              </w:numPr>
              <w:rPr>
                <w:rFonts w:ascii="Arial" w:hAnsi="Arial" w:cs="Arial"/>
                <w:szCs w:val="24"/>
              </w:rPr>
            </w:pPr>
            <w:r>
              <w:rPr>
                <w:rFonts w:ascii="Arial" w:hAnsi="Arial" w:cs="Arial"/>
                <w:szCs w:val="24"/>
              </w:rPr>
              <w:t>Discuss accounting policy choices in regards to depreciation</w:t>
            </w:r>
          </w:p>
          <w:p w:rsidR="000A611A" w:rsidRDefault="000A611A" w:rsidP="007B12EF">
            <w:pPr>
              <w:pStyle w:val="ListParagraph"/>
              <w:numPr>
                <w:ilvl w:val="0"/>
                <w:numId w:val="6"/>
              </w:numPr>
              <w:rPr>
                <w:rFonts w:ascii="Arial" w:hAnsi="Arial" w:cs="Arial"/>
                <w:szCs w:val="24"/>
              </w:rPr>
            </w:pPr>
            <w:r>
              <w:rPr>
                <w:rFonts w:ascii="Arial" w:hAnsi="Arial" w:cs="Arial"/>
                <w:szCs w:val="24"/>
              </w:rPr>
              <w:t>Identify the various methods  of depreciation and amortization and prepare calculations over the life of the asset</w:t>
            </w:r>
          </w:p>
          <w:p w:rsidR="000A611A" w:rsidRDefault="000A611A" w:rsidP="007B12EF">
            <w:pPr>
              <w:pStyle w:val="ListParagraph"/>
              <w:numPr>
                <w:ilvl w:val="0"/>
                <w:numId w:val="6"/>
              </w:numPr>
              <w:rPr>
                <w:rFonts w:ascii="Arial" w:hAnsi="Arial" w:cs="Arial"/>
                <w:szCs w:val="24"/>
              </w:rPr>
            </w:pPr>
            <w:r>
              <w:rPr>
                <w:rFonts w:ascii="Arial" w:hAnsi="Arial" w:cs="Arial"/>
                <w:szCs w:val="24"/>
              </w:rPr>
              <w:t xml:space="preserve">Explain the necessity to review long term asset values for potential </w:t>
            </w:r>
            <w:r w:rsidR="006153E2">
              <w:rPr>
                <w:rFonts w:ascii="Arial" w:hAnsi="Arial" w:cs="Arial"/>
                <w:szCs w:val="24"/>
              </w:rPr>
              <w:t>write-down</w:t>
            </w:r>
            <w:r w:rsidR="00435CF1">
              <w:rPr>
                <w:rFonts w:ascii="Arial" w:hAnsi="Arial" w:cs="Arial"/>
                <w:szCs w:val="24"/>
              </w:rPr>
              <w:t xml:space="preserve"> on a regular basis</w:t>
            </w:r>
          </w:p>
          <w:p w:rsidR="00435CF1" w:rsidRDefault="00435CF1" w:rsidP="007B12EF">
            <w:pPr>
              <w:pStyle w:val="ListParagraph"/>
              <w:numPr>
                <w:ilvl w:val="0"/>
                <w:numId w:val="6"/>
              </w:numPr>
              <w:rPr>
                <w:rFonts w:ascii="Arial" w:hAnsi="Arial" w:cs="Arial"/>
                <w:szCs w:val="24"/>
              </w:rPr>
            </w:pPr>
            <w:r>
              <w:rPr>
                <w:rFonts w:ascii="Arial" w:hAnsi="Arial" w:cs="Arial"/>
                <w:szCs w:val="24"/>
              </w:rPr>
              <w:t xml:space="preserve">Discuss why companies should disclose their depreciation and </w:t>
            </w:r>
            <w:r>
              <w:rPr>
                <w:rFonts w:ascii="Arial" w:hAnsi="Arial" w:cs="Arial"/>
                <w:szCs w:val="24"/>
              </w:rPr>
              <w:lastRenderedPageBreak/>
              <w:t>amortization methods in the financial statements</w:t>
            </w:r>
          </w:p>
          <w:p w:rsidR="000B296B" w:rsidRDefault="000B296B" w:rsidP="007B12EF">
            <w:pPr>
              <w:pStyle w:val="ListParagraph"/>
              <w:numPr>
                <w:ilvl w:val="0"/>
                <w:numId w:val="6"/>
              </w:numPr>
              <w:rPr>
                <w:rFonts w:ascii="Arial" w:hAnsi="Arial" w:cs="Arial"/>
                <w:szCs w:val="24"/>
              </w:rPr>
            </w:pPr>
            <w:r>
              <w:rPr>
                <w:rFonts w:ascii="Arial" w:hAnsi="Arial" w:cs="Arial"/>
                <w:szCs w:val="24"/>
              </w:rPr>
              <w:t>Describe when impairment testing is necessary for long-lived assets and how to allocate the loss if required</w:t>
            </w:r>
          </w:p>
          <w:p w:rsidR="00D008BD" w:rsidRDefault="00D008BD" w:rsidP="007B12EF">
            <w:pPr>
              <w:pStyle w:val="ListParagraph"/>
              <w:numPr>
                <w:ilvl w:val="0"/>
                <w:numId w:val="6"/>
              </w:numPr>
              <w:rPr>
                <w:rFonts w:ascii="Arial" w:hAnsi="Arial" w:cs="Arial"/>
                <w:szCs w:val="24"/>
              </w:rPr>
            </w:pPr>
            <w:r w:rsidRPr="009601A9">
              <w:rPr>
                <w:rFonts w:ascii="Arial" w:hAnsi="Arial" w:cs="Arial"/>
                <w:szCs w:val="24"/>
              </w:rPr>
              <w:t>Explain the capital cost allowance system.</w:t>
            </w:r>
          </w:p>
          <w:p w:rsidR="00003318" w:rsidRPr="0019693B" w:rsidRDefault="00003318" w:rsidP="0019693B">
            <w:pPr>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pPr>
              <w:pStyle w:val="EnvelopeReturn"/>
              <w:rPr>
                <w:rFonts w:cs="Arial"/>
                <w:szCs w:val="24"/>
              </w:rPr>
            </w:pPr>
            <w:r>
              <w:rPr>
                <w:rFonts w:cs="Arial"/>
                <w:szCs w:val="24"/>
              </w:rPr>
              <w:t>5.</w:t>
            </w:r>
          </w:p>
        </w:tc>
        <w:tc>
          <w:tcPr>
            <w:tcW w:w="8226" w:type="dxa"/>
            <w:gridSpan w:val="2"/>
          </w:tcPr>
          <w:p w:rsidR="00003318" w:rsidRDefault="000B296B">
            <w:pPr>
              <w:rPr>
                <w:rFonts w:ascii="Arial" w:hAnsi="Arial" w:cs="Arial"/>
                <w:szCs w:val="24"/>
              </w:rPr>
            </w:pPr>
            <w:r>
              <w:rPr>
                <w:rFonts w:ascii="Arial" w:hAnsi="Arial" w:cs="Arial"/>
                <w:szCs w:val="24"/>
              </w:rPr>
              <w:t>Demonstrate an</w:t>
            </w:r>
            <w:r w:rsidR="00003318" w:rsidRPr="009601A9">
              <w:rPr>
                <w:rFonts w:ascii="Arial" w:hAnsi="Arial" w:cs="Arial"/>
                <w:szCs w:val="24"/>
              </w:rPr>
              <w:t xml:space="preserve"> understanding of </w:t>
            </w:r>
            <w:r>
              <w:rPr>
                <w:rFonts w:ascii="Arial" w:hAnsi="Arial" w:cs="Arial"/>
                <w:szCs w:val="24"/>
              </w:rPr>
              <w:t>Investments in Debt and equity securities</w:t>
            </w:r>
            <w:r w:rsidR="00003318" w:rsidRPr="009601A9">
              <w:rPr>
                <w:rFonts w:ascii="Arial" w:hAnsi="Arial" w:cs="Arial"/>
                <w:szCs w:val="24"/>
              </w:rPr>
              <w:t>.  This lea</w:t>
            </w:r>
            <w:r w:rsidR="00591157">
              <w:rPr>
                <w:rFonts w:ascii="Arial" w:hAnsi="Arial" w:cs="Arial"/>
                <w:szCs w:val="24"/>
              </w:rPr>
              <w:t xml:space="preserve">rning outcome will constitute </w:t>
            </w:r>
            <w:r w:rsidR="00A50FC5">
              <w:rPr>
                <w:rFonts w:ascii="Arial" w:hAnsi="Arial" w:cs="Arial"/>
                <w:szCs w:val="24"/>
              </w:rPr>
              <w:t>20</w:t>
            </w:r>
            <w:r w:rsidR="00003318" w:rsidRPr="009601A9">
              <w:rPr>
                <w:rFonts w:ascii="Arial" w:hAnsi="Arial" w:cs="Arial"/>
                <w:szCs w:val="24"/>
              </w:rPr>
              <w:t xml:space="preserve"> % of the course’s grade.</w:t>
            </w:r>
          </w:p>
          <w:p w:rsidR="009601A9" w:rsidRPr="009601A9" w:rsidRDefault="009601A9">
            <w:pPr>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rsidP="007B12EF">
            <w:pPr>
              <w:pStyle w:val="EnvelopeReturn"/>
              <w:numPr>
                <w:ilvl w:val="0"/>
                <w:numId w:val="4"/>
              </w:numPr>
              <w:rPr>
                <w:rFonts w:cs="Arial"/>
                <w:szCs w:val="24"/>
              </w:rPr>
            </w:pPr>
            <w:r w:rsidRPr="009601A9">
              <w:rPr>
                <w:rFonts w:cs="Arial"/>
                <w:szCs w:val="24"/>
                <w:u w:val="single"/>
              </w:rPr>
              <w:t>Potential Elements of the Performance</w:t>
            </w:r>
            <w:r w:rsidRPr="009601A9">
              <w:rPr>
                <w:rFonts w:cs="Arial"/>
                <w:szCs w:val="24"/>
              </w:rPr>
              <w:t>:</w:t>
            </w:r>
          </w:p>
          <w:p w:rsidR="00003318" w:rsidRDefault="00A87F0C" w:rsidP="007B12EF">
            <w:pPr>
              <w:pStyle w:val="ListParagraph"/>
              <w:numPr>
                <w:ilvl w:val="0"/>
                <w:numId w:val="4"/>
              </w:numPr>
              <w:rPr>
                <w:rFonts w:ascii="Arial" w:hAnsi="Arial" w:cs="Arial"/>
                <w:szCs w:val="24"/>
              </w:rPr>
            </w:pPr>
            <w:r>
              <w:rPr>
                <w:rFonts w:ascii="Arial" w:hAnsi="Arial" w:cs="Arial"/>
                <w:szCs w:val="24"/>
              </w:rPr>
              <w:t xml:space="preserve">Describe how </w:t>
            </w:r>
            <w:proofErr w:type="spellStart"/>
            <w:r w:rsidR="006153E2">
              <w:rPr>
                <w:rFonts w:ascii="Arial" w:hAnsi="Arial" w:cs="Arial"/>
                <w:szCs w:val="24"/>
              </w:rPr>
              <w:t>intercorporate</w:t>
            </w:r>
            <w:proofErr w:type="spellEnd"/>
            <w:r w:rsidR="006153E2">
              <w:rPr>
                <w:rFonts w:ascii="Arial" w:hAnsi="Arial" w:cs="Arial"/>
                <w:szCs w:val="24"/>
              </w:rPr>
              <w:t xml:space="preserve"> </w:t>
            </w:r>
            <w:r>
              <w:rPr>
                <w:rFonts w:ascii="Arial" w:hAnsi="Arial" w:cs="Arial"/>
                <w:szCs w:val="24"/>
              </w:rPr>
              <w:t>investments are</w:t>
            </w:r>
            <w:r w:rsidR="007153A1">
              <w:rPr>
                <w:rFonts w:ascii="Arial" w:hAnsi="Arial" w:cs="Arial"/>
                <w:szCs w:val="24"/>
              </w:rPr>
              <w:t xml:space="preserve"> categorized and </w:t>
            </w:r>
            <w:r>
              <w:rPr>
                <w:rFonts w:ascii="Arial" w:hAnsi="Arial" w:cs="Arial"/>
                <w:szCs w:val="24"/>
              </w:rPr>
              <w:t xml:space="preserve"> classified</w:t>
            </w:r>
          </w:p>
          <w:p w:rsidR="00A87F0C" w:rsidRDefault="00A87F0C" w:rsidP="007B12EF">
            <w:pPr>
              <w:pStyle w:val="ListParagraph"/>
              <w:numPr>
                <w:ilvl w:val="0"/>
                <w:numId w:val="4"/>
              </w:numPr>
              <w:rPr>
                <w:rFonts w:ascii="Arial" w:hAnsi="Arial" w:cs="Arial"/>
                <w:szCs w:val="24"/>
              </w:rPr>
            </w:pPr>
            <w:r>
              <w:rPr>
                <w:rFonts w:ascii="Arial" w:hAnsi="Arial" w:cs="Arial"/>
                <w:szCs w:val="24"/>
              </w:rPr>
              <w:t>Explain the methods of accounting for investments</w:t>
            </w:r>
          </w:p>
          <w:p w:rsidR="000B296B" w:rsidRDefault="000B296B" w:rsidP="007B12EF">
            <w:pPr>
              <w:pStyle w:val="ListParagraph"/>
              <w:numPr>
                <w:ilvl w:val="0"/>
                <w:numId w:val="4"/>
              </w:numPr>
              <w:rPr>
                <w:rFonts w:ascii="Arial" w:hAnsi="Arial" w:cs="Arial"/>
                <w:szCs w:val="24"/>
              </w:rPr>
            </w:pPr>
            <w:r>
              <w:rPr>
                <w:rFonts w:ascii="Arial" w:hAnsi="Arial" w:cs="Arial"/>
                <w:szCs w:val="24"/>
              </w:rPr>
              <w:t>Estimate the fair value of investments</w:t>
            </w:r>
          </w:p>
          <w:p w:rsidR="000B296B" w:rsidRDefault="000B296B" w:rsidP="007B12EF">
            <w:pPr>
              <w:pStyle w:val="ListParagraph"/>
              <w:numPr>
                <w:ilvl w:val="0"/>
                <w:numId w:val="4"/>
              </w:numPr>
              <w:rPr>
                <w:rFonts w:ascii="Arial" w:hAnsi="Arial" w:cs="Arial"/>
                <w:szCs w:val="24"/>
              </w:rPr>
            </w:pPr>
            <w:r>
              <w:rPr>
                <w:rFonts w:ascii="Arial" w:hAnsi="Arial" w:cs="Arial"/>
                <w:szCs w:val="24"/>
              </w:rPr>
              <w:t>Discuss when consolidation and reclassification are necessary</w:t>
            </w:r>
          </w:p>
          <w:p w:rsidR="00A87F0C" w:rsidRDefault="00A87F0C" w:rsidP="007B12EF">
            <w:pPr>
              <w:pStyle w:val="ListParagraph"/>
              <w:numPr>
                <w:ilvl w:val="0"/>
                <w:numId w:val="4"/>
              </w:numPr>
              <w:rPr>
                <w:rFonts w:ascii="Arial" w:hAnsi="Arial" w:cs="Arial"/>
                <w:szCs w:val="24"/>
              </w:rPr>
            </w:pPr>
            <w:r>
              <w:rPr>
                <w:rFonts w:ascii="Arial" w:hAnsi="Arial" w:cs="Arial"/>
                <w:szCs w:val="24"/>
              </w:rPr>
              <w:t>Explain why significant disclosures is needed for investments</w:t>
            </w:r>
          </w:p>
          <w:p w:rsidR="00A87F0C" w:rsidRPr="00A87F0C" w:rsidRDefault="00A87F0C" w:rsidP="00A87F0C">
            <w:pPr>
              <w:ind w:left="360"/>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pPr>
              <w:pStyle w:val="EnvelopeReturn"/>
              <w:rPr>
                <w:rFonts w:cs="Arial"/>
                <w:szCs w:val="24"/>
              </w:rPr>
            </w:pPr>
            <w:r>
              <w:rPr>
                <w:rFonts w:cs="Arial"/>
                <w:szCs w:val="24"/>
              </w:rPr>
              <w:t>6</w:t>
            </w:r>
            <w:r w:rsidR="00003318" w:rsidRPr="009601A9">
              <w:rPr>
                <w:rFonts w:cs="Arial"/>
                <w:szCs w:val="24"/>
              </w:rPr>
              <w:t>.</w:t>
            </w:r>
          </w:p>
        </w:tc>
        <w:tc>
          <w:tcPr>
            <w:tcW w:w="8226" w:type="dxa"/>
            <w:gridSpan w:val="2"/>
          </w:tcPr>
          <w:p w:rsidR="00003318" w:rsidRPr="00591157" w:rsidRDefault="00003318" w:rsidP="00591157">
            <w:pPr>
              <w:ind w:left="360"/>
              <w:rPr>
                <w:rFonts w:ascii="Arial" w:hAnsi="Arial" w:cs="Arial"/>
                <w:szCs w:val="24"/>
              </w:rPr>
            </w:pPr>
            <w:r w:rsidRPr="00591157">
              <w:rPr>
                <w:rFonts w:ascii="Arial" w:hAnsi="Arial" w:cs="Arial"/>
                <w:szCs w:val="24"/>
              </w:rPr>
              <w:t>Distinguish various types of long term liabilities such as bonds and notes, calculate selli</w:t>
            </w:r>
            <w:r w:rsidR="009601A9" w:rsidRPr="00591157">
              <w:rPr>
                <w:rFonts w:ascii="Arial" w:hAnsi="Arial" w:cs="Arial"/>
                <w:szCs w:val="24"/>
              </w:rPr>
              <w:t xml:space="preserve">ng prices on contract date and </w:t>
            </w:r>
            <w:r w:rsidRPr="00591157">
              <w:rPr>
                <w:rFonts w:ascii="Arial" w:hAnsi="Arial" w:cs="Arial"/>
                <w:szCs w:val="24"/>
              </w:rPr>
              <w:t xml:space="preserve">between interest dates, understand the rationale for amortizing the premium or discount on bonds and prepare various journal entries to record bond and note transactions in a variety of situations. This learning outcome </w:t>
            </w:r>
            <w:r w:rsidR="00591157" w:rsidRPr="00591157">
              <w:rPr>
                <w:rFonts w:ascii="Arial" w:hAnsi="Arial" w:cs="Arial"/>
                <w:szCs w:val="24"/>
              </w:rPr>
              <w:t>will constitute approximately 15</w:t>
            </w:r>
            <w:r w:rsidRPr="00591157">
              <w:rPr>
                <w:rFonts w:ascii="Arial" w:hAnsi="Arial" w:cs="Arial"/>
                <w:szCs w:val="24"/>
              </w:rPr>
              <w:t>% of the course’s grade</w:t>
            </w:r>
          </w:p>
          <w:p w:rsidR="00003318" w:rsidRPr="009601A9" w:rsidRDefault="00003318">
            <w:pPr>
              <w:rPr>
                <w:rFonts w:ascii="Arial" w:hAnsi="Arial" w:cs="Arial"/>
                <w:szCs w:val="24"/>
                <w:u w:val="single"/>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pPr>
              <w:rPr>
                <w:rFonts w:ascii="Arial" w:hAnsi="Arial" w:cs="Arial"/>
                <w:szCs w:val="24"/>
                <w:u w:val="single"/>
              </w:rPr>
            </w:pPr>
            <w:r w:rsidRPr="009601A9">
              <w:rPr>
                <w:rFonts w:ascii="Arial" w:hAnsi="Arial" w:cs="Arial"/>
                <w:szCs w:val="24"/>
                <w:u w:val="single"/>
              </w:rPr>
              <w:t xml:space="preserve">Potential Elements of the Performance: </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Compare bond financing versus share financing</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Explain the types of bonds and their issuing procedures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Prepare entries to record bond issuance and bond interest expense</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Compute and record amortization of bond discount</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Compute and record amortization of bond premium</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record the retirement of bonds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Explain the types and payment patterns of notes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Prepare entries to account for notes</w:t>
            </w:r>
          </w:p>
          <w:p w:rsidR="00003318" w:rsidRPr="009601A9" w:rsidRDefault="00003318">
            <w:pPr>
              <w:pStyle w:val="EnvelopeReturn"/>
              <w:rPr>
                <w:rFonts w:cs="Arial"/>
                <w:szCs w:val="24"/>
              </w:rPr>
            </w:pPr>
          </w:p>
        </w:tc>
      </w:tr>
      <w:tr w:rsidR="00003318" w:rsidRPr="009601A9" w:rsidTr="00280016">
        <w:trPr>
          <w:gridAfter w:val="1"/>
          <w:wAfter w:w="612" w:type="dxa"/>
          <w:cantSplit/>
        </w:trPr>
        <w:tc>
          <w:tcPr>
            <w:tcW w:w="675" w:type="dxa"/>
          </w:tcPr>
          <w:p w:rsidR="00003318" w:rsidRPr="009601A9" w:rsidRDefault="00003318">
            <w:pPr>
              <w:pStyle w:val="EnvelopeReturn"/>
              <w:rPr>
                <w:rFonts w:cs="Arial"/>
                <w:b/>
                <w:szCs w:val="24"/>
              </w:rPr>
            </w:pPr>
            <w:r w:rsidRPr="009601A9">
              <w:rPr>
                <w:rFonts w:cs="Arial"/>
                <w:b/>
                <w:szCs w:val="24"/>
              </w:rPr>
              <w:lastRenderedPageBreak/>
              <w:t>III.</w:t>
            </w:r>
          </w:p>
        </w:tc>
        <w:tc>
          <w:tcPr>
            <w:tcW w:w="8181" w:type="dxa"/>
            <w:gridSpan w:val="2"/>
          </w:tcPr>
          <w:p w:rsidR="00003318" w:rsidRPr="009601A9" w:rsidRDefault="00003318">
            <w:pPr>
              <w:pStyle w:val="EnvelopeReturn"/>
              <w:rPr>
                <w:rFonts w:cs="Arial"/>
                <w:b/>
                <w:szCs w:val="24"/>
              </w:rPr>
            </w:pPr>
            <w:r w:rsidRPr="009601A9">
              <w:rPr>
                <w:rFonts w:cs="Arial"/>
                <w:b/>
                <w:szCs w:val="24"/>
              </w:rPr>
              <w:t>TOPICS:</w:t>
            </w:r>
          </w:p>
          <w:p w:rsidR="00F007CE"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Financial Instruments: Cash, Receivables, and Payables</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 xml:space="preserve"> Inventories and Cost of Sales</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Property, Plant and Equipment, Intangibles, and Goodwill</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Depreciation, Amortization, and Impairment</w:t>
            </w:r>
          </w:p>
          <w:p w:rsidR="00003318"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Financial Instruments: Investments in Debt and Equity Securitie</w:t>
            </w:r>
            <w:r>
              <w:rPr>
                <w:rFonts w:ascii="Verdana" w:hAnsi="Verdana"/>
                <w:szCs w:val="24"/>
                <w:lang w:val="en-CA" w:eastAsia="en-CA"/>
              </w:rPr>
              <w:t>s</w:t>
            </w:r>
          </w:p>
          <w:p w:rsidR="002B5866" w:rsidRPr="002B5866" w:rsidRDefault="002B5866" w:rsidP="002B5866">
            <w:pPr>
              <w:spacing w:before="100" w:beforeAutospacing="1" w:after="100" w:afterAutospacing="1"/>
              <w:rPr>
                <w:rFonts w:ascii="Verdana" w:hAnsi="Verdana"/>
                <w:szCs w:val="24"/>
                <w:lang w:val="en-CA" w:eastAsia="en-CA"/>
              </w:rPr>
            </w:pPr>
            <w:r>
              <w:rPr>
                <w:rFonts w:ascii="Verdana" w:hAnsi="Verdana"/>
                <w:szCs w:val="24"/>
                <w:lang w:val="en-CA" w:eastAsia="en-CA"/>
              </w:rPr>
              <w:t>Bonds and Long Term Notes Payable</w:t>
            </w:r>
          </w:p>
        </w:tc>
      </w:tr>
      <w:tr w:rsidR="00003318" w:rsidRPr="009601A9" w:rsidTr="00280016">
        <w:trPr>
          <w:gridAfter w:val="1"/>
          <w:wAfter w:w="612" w:type="dxa"/>
        </w:trPr>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rsidTr="00280016">
        <w:trPr>
          <w:gridAfter w:val="1"/>
          <w:wAfter w:w="612" w:type="dxa"/>
        </w:trPr>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rsidTr="00280016">
        <w:trPr>
          <w:gridAfter w:val="1"/>
          <w:wAfter w:w="612" w:type="dxa"/>
          <w:cantSplit/>
        </w:trPr>
        <w:tc>
          <w:tcPr>
            <w:tcW w:w="675" w:type="dxa"/>
          </w:tcPr>
          <w:p w:rsidR="00003318" w:rsidRPr="009601A9" w:rsidRDefault="00003318">
            <w:pPr>
              <w:pStyle w:val="EnvelopeReturn"/>
              <w:rPr>
                <w:rFonts w:cs="Arial"/>
                <w:b/>
                <w:szCs w:val="24"/>
              </w:rPr>
            </w:pPr>
            <w:r w:rsidRPr="009601A9">
              <w:rPr>
                <w:rFonts w:cs="Arial"/>
                <w:b/>
                <w:szCs w:val="24"/>
              </w:rPr>
              <w:t>IV.</w:t>
            </w:r>
          </w:p>
        </w:tc>
        <w:tc>
          <w:tcPr>
            <w:tcW w:w="8181" w:type="dxa"/>
            <w:gridSpan w:val="2"/>
          </w:tcPr>
          <w:p w:rsidR="00003318" w:rsidRPr="009601A9" w:rsidRDefault="00003318">
            <w:pPr>
              <w:pStyle w:val="EnvelopeReturn"/>
              <w:rPr>
                <w:rFonts w:cs="Arial"/>
                <w:b/>
                <w:szCs w:val="24"/>
              </w:rPr>
            </w:pPr>
            <w:r w:rsidRPr="009601A9">
              <w:rPr>
                <w:rFonts w:cs="Arial"/>
                <w:b/>
                <w:szCs w:val="24"/>
              </w:rPr>
              <w:t>REQUIRED RESOURCES/TEXTS/MATERIALS:</w:t>
            </w:r>
          </w:p>
          <w:p w:rsidR="00003318" w:rsidRPr="009601A9" w:rsidRDefault="00003318">
            <w:pPr>
              <w:pStyle w:val="EnvelopeReturn"/>
              <w:rPr>
                <w:rFonts w:cs="Arial"/>
                <w:szCs w:val="24"/>
              </w:rPr>
            </w:pPr>
          </w:p>
          <w:p w:rsidR="003111D2" w:rsidRPr="003111D2" w:rsidRDefault="00003318" w:rsidP="003111D2">
            <w:pPr>
              <w:pStyle w:val="EnvelopeReturn"/>
              <w:rPr>
                <w:rFonts w:cs="Arial"/>
                <w:b/>
                <w:szCs w:val="24"/>
              </w:rPr>
            </w:pPr>
            <w:r w:rsidRPr="003111D2">
              <w:rPr>
                <w:rFonts w:cs="Arial"/>
                <w:b/>
                <w:szCs w:val="24"/>
              </w:rPr>
              <w:t xml:space="preserve">Texts: </w:t>
            </w:r>
          </w:p>
          <w:p w:rsidR="00003318" w:rsidRDefault="00003318" w:rsidP="003111D2">
            <w:pPr>
              <w:pStyle w:val="EnvelopeReturn"/>
              <w:rPr>
                <w:rFonts w:cs="Arial"/>
                <w:szCs w:val="24"/>
              </w:rPr>
            </w:pPr>
            <w:r w:rsidRPr="003111D2">
              <w:rPr>
                <w:rFonts w:cs="Arial"/>
                <w:szCs w:val="24"/>
                <w:u w:val="single"/>
              </w:rPr>
              <w:t>Intermediate Accounting</w:t>
            </w:r>
            <w:r w:rsidR="00A26C5A">
              <w:rPr>
                <w:rFonts w:cs="Arial"/>
                <w:szCs w:val="24"/>
              </w:rPr>
              <w:t>, 6th</w:t>
            </w:r>
            <w:r w:rsidRPr="009601A9">
              <w:rPr>
                <w:rFonts w:cs="Arial"/>
                <w:szCs w:val="24"/>
              </w:rPr>
              <w:t xml:space="preserve"> Canadian Ed</w:t>
            </w:r>
            <w:r w:rsidR="009A38B1" w:rsidRPr="009601A9">
              <w:rPr>
                <w:rFonts w:cs="Arial"/>
                <w:szCs w:val="24"/>
              </w:rPr>
              <w:t xml:space="preserve">.- </w:t>
            </w:r>
            <w:proofErr w:type="spellStart"/>
            <w:r w:rsidR="009A38B1" w:rsidRPr="009601A9">
              <w:rPr>
                <w:rFonts w:cs="Arial"/>
                <w:szCs w:val="24"/>
              </w:rPr>
              <w:t>Beechy</w:t>
            </w:r>
            <w:proofErr w:type="spellEnd"/>
            <w:r w:rsidR="009A38B1" w:rsidRPr="009601A9">
              <w:rPr>
                <w:rFonts w:cs="Arial"/>
                <w:szCs w:val="24"/>
              </w:rPr>
              <w:t xml:space="preserve"> / </w:t>
            </w:r>
            <w:proofErr w:type="spellStart"/>
            <w:r w:rsidR="009A38B1" w:rsidRPr="009601A9">
              <w:rPr>
                <w:rFonts w:cs="Arial"/>
                <w:szCs w:val="24"/>
              </w:rPr>
              <w:t>Conrod</w:t>
            </w:r>
            <w:proofErr w:type="spellEnd"/>
            <w:r w:rsidR="009A38B1" w:rsidRPr="009601A9">
              <w:rPr>
                <w:rFonts w:cs="Arial"/>
                <w:szCs w:val="24"/>
              </w:rPr>
              <w:t xml:space="preserve"> Volume </w:t>
            </w:r>
            <w:r w:rsidR="003111D2">
              <w:rPr>
                <w:rFonts w:cs="Arial"/>
                <w:szCs w:val="24"/>
              </w:rPr>
              <w:t xml:space="preserve">1 </w:t>
            </w:r>
            <w:r w:rsidRPr="009601A9">
              <w:rPr>
                <w:rFonts w:cs="Arial"/>
                <w:szCs w:val="24"/>
              </w:rPr>
              <w:t xml:space="preserve"> </w:t>
            </w:r>
            <w:r w:rsidR="003111D2">
              <w:rPr>
                <w:rFonts w:cs="Arial"/>
                <w:szCs w:val="24"/>
              </w:rPr>
              <w:t xml:space="preserve">&amp; </w:t>
            </w:r>
            <w:r w:rsidRPr="003111D2">
              <w:rPr>
                <w:rFonts w:cs="Arial"/>
                <w:szCs w:val="24"/>
                <w:u w:val="single"/>
              </w:rPr>
              <w:t>Funda</w:t>
            </w:r>
            <w:r w:rsidR="00D5747D" w:rsidRPr="003111D2">
              <w:rPr>
                <w:rFonts w:cs="Arial"/>
                <w:szCs w:val="24"/>
                <w:u w:val="single"/>
              </w:rPr>
              <w:t>mental Accounting Principles</w:t>
            </w:r>
            <w:r w:rsidR="00D5747D" w:rsidRPr="009601A9">
              <w:rPr>
                <w:rFonts w:cs="Arial"/>
                <w:szCs w:val="24"/>
              </w:rPr>
              <w:t>, 1</w:t>
            </w:r>
            <w:r w:rsidR="00A26C5A">
              <w:rPr>
                <w:rFonts w:cs="Arial"/>
                <w:szCs w:val="24"/>
              </w:rPr>
              <w:t>4</w:t>
            </w:r>
            <w:r w:rsidR="009A140A" w:rsidRPr="009601A9">
              <w:rPr>
                <w:rFonts w:cs="Arial"/>
                <w:szCs w:val="24"/>
                <w:vertAlign w:val="superscript"/>
              </w:rPr>
              <w:t>th</w:t>
            </w:r>
            <w:r w:rsidR="009A140A" w:rsidRPr="009601A9">
              <w:rPr>
                <w:rFonts w:cs="Arial"/>
                <w:szCs w:val="24"/>
              </w:rPr>
              <w:t xml:space="preserve"> </w:t>
            </w:r>
            <w:r w:rsidR="003111D2">
              <w:rPr>
                <w:rFonts w:cs="Arial"/>
                <w:szCs w:val="24"/>
              </w:rPr>
              <w:t>Canadian Edition -</w:t>
            </w:r>
            <w:r w:rsidR="009A38B1" w:rsidRPr="009601A9">
              <w:rPr>
                <w:rFonts w:cs="Arial"/>
                <w:szCs w:val="24"/>
              </w:rPr>
              <w:t xml:space="preserve"> Larson/ Jensen</w:t>
            </w:r>
            <w:r w:rsidR="003111D2">
              <w:rPr>
                <w:rFonts w:cs="Arial"/>
                <w:szCs w:val="24"/>
              </w:rPr>
              <w:t xml:space="preserve"> Volume 2</w:t>
            </w:r>
          </w:p>
          <w:p w:rsidR="003111D2" w:rsidRPr="009601A9" w:rsidRDefault="003111D2" w:rsidP="00A26C5A">
            <w:pPr>
              <w:pStyle w:val="EnvelopeReturn"/>
              <w:rPr>
                <w:rFonts w:cs="Arial"/>
                <w:szCs w:val="24"/>
              </w:rPr>
            </w:pPr>
            <w:r w:rsidRPr="003111D2">
              <w:rPr>
                <w:rFonts w:cs="Arial"/>
                <w:b/>
                <w:szCs w:val="24"/>
              </w:rPr>
              <w:t xml:space="preserve">Reference </w:t>
            </w:r>
            <w:r>
              <w:rPr>
                <w:rFonts w:cs="Arial"/>
                <w:szCs w:val="24"/>
              </w:rPr>
              <w:t>:</w:t>
            </w:r>
            <w:r w:rsidRPr="009601A9">
              <w:rPr>
                <w:rFonts w:cs="Arial"/>
                <w:szCs w:val="24"/>
              </w:rPr>
              <w:t xml:space="preserve"> Fundamental Accounting Principles, 1</w:t>
            </w:r>
            <w:r w:rsidR="00A26C5A">
              <w:rPr>
                <w:rFonts w:cs="Arial"/>
                <w:szCs w:val="24"/>
              </w:rPr>
              <w:t>4</w:t>
            </w:r>
            <w:r w:rsidRPr="009601A9">
              <w:rPr>
                <w:rFonts w:cs="Arial"/>
                <w:szCs w:val="24"/>
                <w:vertAlign w:val="superscript"/>
              </w:rPr>
              <w:t>th</w:t>
            </w:r>
            <w:r w:rsidRPr="009601A9">
              <w:rPr>
                <w:rFonts w:cs="Arial"/>
                <w:szCs w:val="24"/>
              </w:rPr>
              <w:t xml:space="preserve"> </w:t>
            </w:r>
            <w:r>
              <w:rPr>
                <w:rFonts w:cs="Arial"/>
                <w:szCs w:val="24"/>
              </w:rPr>
              <w:t>Canadian Edition -</w:t>
            </w:r>
            <w:r w:rsidRPr="009601A9">
              <w:rPr>
                <w:rFonts w:cs="Arial"/>
                <w:szCs w:val="24"/>
              </w:rPr>
              <w:t xml:space="preserve"> Larson/ Jensen</w:t>
            </w:r>
            <w:r>
              <w:rPr>
                <w:rFonts w:cs="Arial"/>
                <w:szCs w:val="24"/>
              </w:rPr>
              <w:t xml:space="preserve"> Volume 1</w:t>
            </w:r>
          </w:p>
        </w:tc>
      </w:tr>
    </w:tbl>
    <w:p w:rsidR="00003318" w:rsidRPr="009601A9" w:rsidRDefault="00003318">
      <w:pPr>
        <w:rPr>
          <w:rFonts w:ascii="Arial" w:hAnsi="Arial" w:cs="Arial"/>
          <w:szCs w:val="24"/>
        </w:rPr>
      </w:pPr>
    </w:p>
    <w:tbl>
      <w:tblPr>
        <w:tblW w:w="0" w:type="auto"/>
        <w:tblLayout w:type="fixed"/>
        <w:tblLook w:val="0000" w:firstRow="0" w:lastRow="0" w:firstColumn="0" w:lastColumn="0" w:noHBand="0" w:noVBand="0"/>
      </w:tblPr>
      <w:tblGrid>
        <w:gridCol w:w="675"/>
        <w:gridCol w:w="1701"/>
        <w:gridCol w:w="4678"/>
        <w:gridCol w:w="1802"/>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V.</w:t>
            </w:r>
          </w:p>
        </w:tc>
        <w:tc>
          <w:tcPr>
            <w:tcW w:w="8181" w:type="dxa"/>
            <w:gridSpan w:val="3"/>
          </w:tcPr>
          <w:p w:rsidR="00003318" w:rsidRPr="009601A9" w:rsidRDefault="00003318">
            <w:pPr>
              <w:pStyle w:val="EnvelopeReturn"/>
              <w:rPr>
                <w:rFonts w:cs="Arial"/>
                <w:b/>
                <w:szCs w:val="24"/>
              </w:rPr>
            </w:pPr>
            <w:r w:rsidRPr="009601A9">
              <w:rPr>
                <w:rFonts w:cs="Arial"/>
                <w:b/>
                <w:szCs w:val="24"/>
              </w:rPr>
              <w:t>EVALUATION PROCESS/GRADING SYSTEM:</w:t>
            </w:r>
          </w:p>
          <w:p w:rsidR="00003318" w:rsidRPr="009601A9" w:rsidRDefault="00003318">
            <w:pPr>
              <w:pStyle w:val="EnvelopeReturn"/>
              <w:rPr>
                <w:rFonts w:cs="Arial"/>
                <w:b/>
                <w:szCs w:val="24"/>
              </w:rPr>
            </w:pPr>
          </w:p>
        </w:tc>
      </w:tr>
      <w:tr w:rsidR="00003318" w:rsidRPr="009601A9">
        <w:trPr>
          <w:cantSplit/>
        </w:trPr>
        <w:tc>
          <w:tcPr>
            <w:tcW w:w="675" w:type="dxa"/>
          </w:tcPr>
          <w:p w:rsidR="00003318" w:rsidRPr="009601A9" w:rsidRDefault="00003318">
            <w:pPr>
              <w:pStyle w:val="EnvelopeReturn"/>
              <w:rPr>
                <w:rFonts w:cs="Arial"/>
                <w:szCs w:val="24"/>
              </w:rPr>
            </w:pPr>
          </w:p>
        </w:tc>
        <w:tc>
          <w:tcPr>
            <w:tcW w:w="8181" w:type="dxa"/>
            <w:gridSpan w:val="3"/>
          </w:tcPr>
          <w:p w:rsidR="00003318" w:rsidRPr="009601A9" w:rsidRDefault="00003318">
            <w:pPr>
              <w:pStyle w:val="EnvelopeReturn"/>
              <w:rPr>
                <w:rFonts w:cs="Arial"/>
                <w:szCs w:val="24"/>
              </w:rPr>
            </w:pPr>
            <w:r w:rsidRPr="009601A9">
              <w:rPr>
                <w:rFonts w:cs="Arial"/>
                <w:szCs w:val="24"/>
              </w:rPr>
              <w:t>The following semester grades will be assigned to students in postsecondary courses:</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Grade</w:t>
            </w:r>
          </w:p>
        </w:tc>
        <w:tc>
          <w:tcPr>
            <w:tcW w:w="4678"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Definition</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 xml:space="preserve">Grade Point </w:t>
            </w:r>
            <w:r w:rsidRPr="009601A9">
              <w:rPr>
                <w:rFonts w:ascii="Arial" w:hAnsi="Arial" w:cs="Arial"/>
                <w:szCs w:val="24"/>
                <w:u w:val="single"/>
              </w:rPr>
              <w:t>Equivalent</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90 - 100%</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80 - 89%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B</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70 - 79%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3.00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60 - 69%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2.00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D</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50 – 59%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1.00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F (Fail)</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49% or below</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0.00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CR (Credit)</w:t>
            </w:r>
          </w:p>
        </w:tc>
        <w:tc>
          <w:tcPr>
            <w:tcW w:w="4678" w:type="dxa"/>
          </w:tcPr>
          <w:p w:rsidR="00003318" w:rsidRPr="009601A9" w:rsidRDefault="00003318">
            <w:pPr>
              <w:rPr>
                <w:rFonts w:ascii="Arial" w:hAnsi="Arial" w:cs="Arial"/>
                <w:szCs w:val="24"/>
              </w:rPr>
            </w:pPr>
            <w:r w:rsidRPr="009601A9">
              <w:rPr>
                <w:rFonts w:ascii="Arial" w:hAnsi="Arial" w:cs="Arial"/>
                <w:szCs w:val="24"/>
              </w:rPr>
              <w:t>Credit for diploma requirements has been awarded.</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S</w:t>
            </w:r>
          </w:p>
        </w:tc>
        <w:tc>
          <w:tcPr>
            <w:tcW w:w="4678" w:type="dxa"/>
          </w:tcPr>
          <w:p w:rsidR="00003318" w:rsidRPr="009601A9" w:rsidRDefault="00003318">
            <w:pPr>
              <w:rPr>
                <w:rFonts w:ascii="Arial" w:hAnsi="Arial" w:cs="Arial"/>
                <w:szCs w:val="24"/>
              </w:rPr>
            </w:pPr>
            <w:r w:rsidRPr="009601A9">
              <w:rPr>
                <w:rFonts w:ascii="Arial" w:hAnsi="Arial" w:cs="Arial"/>
                <w:szCs w:val="24"/>
              </w:rPr>
              <w:t>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U</w:t>
            </w:r>
          </w:p>
        </w:tc>
        <w:tc>
          <w:tcPr>
            <w:tcW w:w="4678" w:type="dxa"/>
          </w:tcPr>
          <w:p w:rsidR="00003318" w:rsidRPr="009601A9" w:rsidRDefault="00003318">
            <w:pPr>
              <w:rPr>
                <w:rFonts w:ascii="Arial" w:hAnsi="Arial" w:cs="Arial"/>
                <w:szCs w:val="24"/>
              </w:rPr>
            </w:pPr>
            <w:r w:rsidRPr="009601A9">
              <w:rPr>
                <w:rFonts w:ascii="Arial" w:hAnsi="Arial" w:cs="Arial"/>
                <w:szCs w:val="24"/>
              </w:rPr>
              <w:t>Unsatisfactory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X</w:t>
            </w:r>
          </w:p>
        </w:tc>
        <w:tc>
          <w:tcPr>
            <w:tcW w:w="4678" w:type="dxa"/>
          </w:tcPr>
          <w:p w:rsidR="00003318" w:rsidRPr="009601A9" w:rsidRDefault="00003318">
            <w:pPr>
              <w:rPr>
                <w:rFonts w:ascii="Arial" w:hAnsi="Arial" w:cs="Arial"/>
                <w:szCs w:val="24"/>
              </w:rPr>
            </w:pPr>
            <w:r w:rsidRPr="009601A9">
              <w:rPr>
                <w:rFonts w:ascii="Arial" w:hAnsi="Arial" w:cs="Arial"/>
                <w:szCs w:val="24"/>
              </w:rPr>
              <w:t xml:space="preserve">A temporary grade.  This is used in limited situations with extenuating </w:t>
            </w:r>
            <w:r w:rsidRPr="009601A9">
              <w:rPr>
                <w:rFonts w:ascii="Arial" w:hAnsi="Arial" w:cs="Arial"/>
                <w:szCs w:val="24"/>
              </w:rPr>
              <w:lastRenderedPageBreak/>
              <w:t xml:space="preserve">circumstances giving a student additional time to complete the requirements for a course (see </w:t>
            </w:r>
            <w:r w:rsidRPr="009601A9">
              <w:rPr>
                <w:rFonts w:ascii="Arial" w:hAnsi="Arial" w:cs="Arial"/>
                <w:i/>
                <w:szCs w:val="24"/>
              </w:rPr>
              <w:t>Policies &amp;</w:t>
            </w:r>
            <w:r w:rsidRPr="009601A9">
              <w:rPr>
                <w:rFonts w:ascii="Arial" w:hAnsi="Arial" w:cs="Arial"/>
                <w:szCs w:val="24"/>
              </w:rPr>
              <w:t xml:space="preserve"> </w:t>
            </w:r>
            <w:r w:rsidRPr="009601A9">
              <w:rPr>
                <w:rFonts w:ascii="Arial" w:hAnsi="Arial" w:cs="Arial"/>
                <w:i/>
                <w:szCs w:val="24"/>
              </w:rPr>
              <w:t>Procedures Manual – Deferred Grades and Make-up</w:t>
            </w:r>
            <w:r w:rsidRPr="009601A9">
              <w:rPr>
                <w:rFonts w:ascii="Arial" w:hAnsi="Arial" w:cs="Arial"/>
                <w:szCs w:val="24"/>
              </w:rPr>
              <w:t>).</w:t>
            </w:r>
          </w:p>
        </w:tc>
        <w:tc>
          <w:tcPr>
            <w:tcW w:w="1802" w:type="dxa"/>
          </w:tcPr>
          <w:p w:rsidR="00003318" w:rsidRPr="009601A9" w:rsidRDefault="00003318">
            <w:pPr>
              <w:jc w:val="center"/>
              <w:rPr>
                <w:rFonts w:ascii="Arial" w:hAnsi="Arial" w:cs="Arial"/>
                <w:szCs w:val="24"/>
              </w:rPr>
            </w:pPr>
          </w:p>
        </w:tc>
      </w:tr>
      <w:tr w:rsidR="00003318" w:rsidRPr="009601A9">
        <w:trPr>
          <w:trHeight w:val="1456"/>
        </w:trPr>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NR</w:t>
            </w:r>
          </w:p>
        </w:tc>
        <w:tc>
          <w:tcPr>
            <w:tcW w:w="4678" w:type="dxa"/>
          </w:tcPr>
          <w:p w:rsidR="00003318" w:rsidRPr="009601A9" w:rsidRDefault="00003318">
            <w:pPr>
              <w:rPr>
                <w:rFonts w:ascii="Arial" w:hAnsi="Arial" w:cs="Arial"/>
                <w:szCs w:val="24"/>
              </w:rPr>
            </w:pPr>
            <w:r w:rsidRPr="009601A9">
              <w:rPr>
                <w:rFonts w:ascii="Arial" w:hAnsi="Arial" w:cs="Arial"/>
                <w:szCs w:val="24"/>
              </w:rPr>
              <w:t>Grade not reported to Registrar's office.  This is used to facilitate transcript preparation when, for extenuating circumstances, it has been impossible for the faculty member to report grades.</w:t>
            </w:r>
          </w:p>
        </w:tc>
        <w:tc>
          <w:tcPr>
            <w:tcW w:w="1802" w:type="dxa"/>
          </w:tcPr>
          <w:p w:rsidR="00003318" w:rsidRPr="009601A9" w:rsidRDefault="00003318">
            <w:pPr>
              <w:jc w:val="center"/>
              <w:rPr>
                <w:rFonts w:ascii="Arial" w:hAnsi="Arial" w:cs="Arial"/>
                <w:szCs w:val="24"/>
              </w:rPr>
            </w:pPr>
          </w:p>
        </w:tc>
      </w:tr>
    </w:tbl>
    <w:p w:rsidR="002722D9" w:rsidRDefault="002722D9">
      <w:r>
        <w:br w:type="page"/>
      </w:r>
    </w:p>
    <w:tbl>
      <w:tblPr>
        <w:tblW w:w="0" w:type="auto"/>
        <w:tblLayout w:type="fixed"/>
        <w:tblLook w:val="0000" w:firstRow="0" w:lastRow="0" w:firstColumn="0" w:lastColumn="0" w:noHBand="0" w:noVBand="0"/>
      </w:tblPr>
      <w:tblGrid>
        <w:gridCol w:w="675"/>
        <w:gridCol w:w="1701"/>
        <w:gridCol w:w="4678"/>
        <w:gridCol w:w="1802"/>
      </w:tblGrid>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p>
        </w:tc>
        <w:tc>
          <w:tcPr>
            <w:tcW w:w="4678"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The final grade will be based on term work of  three tests and assignments</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Test #1</w:t>
            </w:r>
            <w:r w:rsidR="00591157">
              <w:rPr>
                <w:rFonts w:ascii="Arial" w:hAnsi="Arial" w:cs="Arial"/>
                <w:szCs w:val="24"/>
              </w:rPr>
              <w:t xml:space="preserve"> Units 1 &amp; 2</w:t>
            </w:r>
            <w:r w:rsidRPr="009601A9">
              <w:rPr>
                <w:rFonts w:ascii="Arial" w:hAnsi="Arial" w:cs="Arial"/>
                <w:szCs w:val="24"/>
              </w:rPr>
              <w:tab/>
              <w:t xml:space="preserve">             </w:t>
            </w:r>
            <w:r w:rsidR="00EF454C">
              <w:rPr>
                <w:rFonts w:ascii="Arial" w:hAnsi="Arial" w:cs="Arial"/>
                <w:szCs w:val="24"/>
              </w:rPr>
              <w:t>2</w:t>
            </w:r>
            <w:r w:rsidR="00591157">
              <w:rPr>
                <w:rFonts w:ascii="Arial" w:hAnsi="Arial" w:cs="Arial"/>
                <w:szCs w:val="24"/>
              </w:rPr>
              <w:t>0</w:t>
            </w:r>
            <w:r w:rsidRPr="009601A9">
              <w:rPr>
                <w:rFonts w:ascii="Arial" w:hAnsi="Arial" w:cs="Arial"/>
                <w:szCs w:val="24"/>
              </w:rPr>
              <w:t>%</w:t>
            </w:r>
          </w:p>
          <w:p w:rsidR="00003318" w:rsidRPr="009601A9" w:rsidRDefault="00003318">
            <w:pPr>
              <w:rPr>
                <w:rFonts w:ascii="Arial" w:hAnsi="Arial" w:cs="Arial"/>
                <w:szCs w:val="24"/>
              </w:rPr>
            </w:pPr>
            <w:r w:rsidRPr="009601A9">
              <w:rPr>
                <w:rFonts w:ascii="Arial" w:hAnsi="Arial" w:cs="Arial"/>
                <w:szCs w:val="24"/>
              </w:rPr>
              <w:t>Test #2</w:t>
            </w:r>
            <w:r w:rsidR="0019693B">
              <w:rPr>
                <w:rFonts w:ascii="Arial" w:hAnsi="Arial" w:cs="Arial"/>
                <w:szCs w:val="24"/>
              </w:rPr>
              <w:t xml:space="preserve"> Units 3 &amp; 4</w:t>
            </w:r>
            <w:r w:rsidRPr="009601A9">
              <w:rPr>
                <w:rFonts w:ascii="Arial" w:hAnsi="Arial" w:cs="Arial"/>
                <w:szCs w:val="24"/>
              </w:rPr>
              <w:tab/>
              <w:t xml:space="preserve">             </w:t>
            </w:r>
            <w:r w:rsidR="00EF454C">
              <w:rPr>
                <w:rFonts w:ascii="Arial" w:hAnsi="Arial" w:cs="Arial"/>
                <w:szCs w:val="24"/>
              </w:rPr>
              <w:t>2</w:t>
            </w:r>
            <w:r w:rsidRPr="009601A9">
              <w:rPr>
                <w:rFonts w:ascii="Arial" w:hAnsi="Arial" w:cs="Arial"/>
                <w:szCs w:val="24"/>
              </w:rPr>
              <w:t>0%</w:t>
            </w:r>
          </w:p>
          <w:p w:rsidR="00003318" w:rsidRPr="009601A9" w:rsidRDefault="00003318">
            <w:pPr>
              <w:rPr>
                <w:rFonts w:ascii="Arial" w:hAnsi="Arial" w:cs="Arial"/>
                <w:szCs w:val="24"/>
              </w:rPr>
            </w:pPr>
            <w:r w:rsidRPr="009601A9">
              <w:rPr>
                <w:rFonts w:ascii="Arial" w:hAnsi="Arial" w:cs="Arial"/>
                <w:szCs w:val="24"/>
              </w:rPr>
              <w:t>Test #3</w:t>
            </w:r>
            <w:r w:rsidR="0019693B">
              <w:rPr>
                <w:rFonts w:ascii="Arial" w:hAnsi="Arial" w:cs="Arial"/>
                <w:szCs w:val="24"/>
              </w:rPr>
              <w:t xml:space="preserve"> Units 5 &amp; 6</w:t>
            </w:r>
            <w:r w:rsidRPr="009601A9">
              <w:rPr>
                <w:rFonts w:ascii="Arial" w:hAnsi="Arial" w:cs="Arial"/>
                <w:szCs w:val="24"/>
              </w:rPr>
              <w:t xml:space="preserve">             </w:t>
            </w:r>
            <w:r w:rsidR="0019693B">
              <w:rPr>
                <w:rFonts w:ascii="Arial" w:hAnsi="Arial" w:cs="Arial"/>
                <w:szCs w:val="24"/>
              </w:rPr>
              <w:t xml:space="preserve"> </w:t>
            </w:r>
            <w:r w:rsidRPr="009601A9">
              <w:rPr>
                <w:rFonts w:ascii="Arial" w:hAnsi="Arial" w:cs="Arial"/>
                <w:szCs w:val="24"/>
              </w:rPr>
              <w:t xml:space="preserve"> </w:t>
            </w:r>
            <w:r w:rsidR="00EF454C">
              <w:rPr>
                <w:rFonts w:ascii="Arial" w:hAnsi="Arial" w:cs="Arial"/>
                <w:szCs w:val="24"/>
              </w:rPr>
              <w:t>2</w:t>
            </w:r>
            <w:r w:rsidR="00591157">
              <w:rPr>
                <w:rFonts w:ascii="Arial" w:hAnsi="Arial" w:cs="Arial"/>
                <w:szCs w:val="24"/>
              </w:rPr>
              <w:t>0</w:t>
            </w:r>
            <w:r w:rsidRPr="009601A9">
              <w:rPr>
                <w:rFonts w:ascii="Arial" w:hAnsi="Arial" w:cs="Arial"/>
                <w:szCs w:val="24"/>
              </w:rPr>
              <w:t>%</w:t>
            </w:r>
          </w:p>
          <w:p w:rsidR="00003318" w:rsidRDefault="00003318">
            <w:pPr>
              <w:rPr>
                <w:rFonts w:ascii="Arial" w:hAnsi="Arial" w:cs="Arial"/>
                <w:szCs w:val="24"/>
              </w:rPr>
            </w:pPr>
            <w:r w:rsidRPr="009601A9">
              <w:rPr>
                <w:rFonts w:ascii="Arial" w:hAnsi="Arial" w:cs="Arial"/>
                <w:szCs w:val="24"/>
              </w:rPr>
              <w:t xml:space="preserve">Assignments     </w:t>
            </w:r>
            <w:r w:rsidRPr="009601A9">
              <w:rPr>
                <w:rFonts w:ascii="Arial" w:hAnsi="Arial" w:cs="Arial"/>
                <w:szCs w:val="24"/>
              </w:rPr>
              <w:tab/>
              <w:t xml:space="preserve">             </w:t>
            </w:r>
            <w:r w:rsidR="00F52107">
              <w:rPr>
                <w:rFonts w:ascii="Arial" w:hAnsi="Arial" w:cs="Arial"/>
                <w:szCs w:val="24"/>
              </w:rPr>
              <w:t>1</w:t>
            </w:r>
            <w:r w:rsidRPr="009601A9">
              <w:rPr>
                <w:rFonts w:ascii="Arial" w:hAnsi="Arial" w:cs="Arial"/>
                <w:szCs w:val="24"/>
              </w:rPr>
              <w:t>0%</w:t>
            </w:r>
          </w:p>
          <w:p w:rsidR="00EF454C" w:rsidRPr="009601A9" w:rsidRDefault="00EF454C">
            <w:pPr>
              <w:rPr>
                <w:rFonts w:ascii="Arial" w:hAnsi="Arial" w:cs="Arial"/>
                <w:szCs w:val="24"/>
              </w:rPr>
            </w:pPr>
            <w:r>
              <w:rPr>
                <w:rFonts w:ascii="Arial" w:hAnsi="Arial" w:cs="Arial"/>
                <w:szCs w:val="24"/>
              </w:rPr>
              <w:t>Final exam                            30%</w:t>
            </w:r>
          </w:p>
          <w:p w:rsidR="00003318" w:rsidRPr="009601A9" w:rsidRDefault="00003318">
            <w:pPr>
              <w:pBdr>
                <w:bottom w:val="single" w:sz="12" w:space="1" w:color="auto"/>
              </w:pBdr>
              <w:rPr>
                <w:rFonts w:ascii="Arial" w:hAnsi="Arial" w:cs="Arial"/>
                <w:szCs w:val="24"/>
              </w:rPr>
            </w:pPr>
            <w:r w:rsidRPr="009601A9">
              <w:rPr>
                <w:rFonts w:ascii="Arial" w:hAnsi="Arial" w:cs="Arial"/>
                <w:szCs w:val="24"/>
              </w:rPr>
              <w:t xml:space="preserve">  Grand Total     </w:t>
            </w:r>
            <w:r w:rsidRPr="009601A9">
              <w:rPr>
                <w:rFonts w:ascii="Arial" w:hAnsi="Arial" w:cs="Arial"/>
                <w:szCs w:val="24"/>
              </w:rPr>
              <w:tab/>
              <w:t xml:space="preserve">           100%</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An optional final exam will be made available at the end of the semester for those who wish to replace their mark on the exam for a failed or missed test, provided the student has attended 80% of classes.</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 xml:space="preserve">  </w:t>
            </w:r>
          </w:p>
        </w:tc>
      </w:tr>
    </w:tbl>
    <w:p w:rsidR="00003318" w:rsidRPr="009601A9" w:rsidRDefault="00003318">
      <w:pPr>
        <w:rPr>
          <w:rFonts w:ascii="Arial" w:hAnsi="Arial" w:cs="Arial"/>
          <w:szCs w:val="24"/>
        </w:rPr>
      </w:pPr>
    </w:p>
    <w:tbl>
      <w:tblPr>
        <w:tblW w:w="9738" w:type="dxa"/>
        <w:tblLayout w:type="fixed"/>
        <w:tblLook w:val="0000" w:firstRow="0" w:lastRow="0" w:firstColumn="0" w:lastColumn="0" w:noHBand="0" w:noVBand="0"/>
      </w:tblPr>
      <w:tblGrid>
        <w:gridCol w:w="675"/>
        <w:gridCol w:w="9063"/>
      </w:tblGrid>
      <w:tr w:rsidR="00003318" w:rsidRPr="009601A9" w:rsidTr="001C5AB0">
        <w:trPr>
          <w:cantSplit/>
        </w:trPr>
        <w:tc>
          <w:tcPr>
            <w:tcW w:w="675" w:type="dxa"/>
          </w:tcPr>
          <w:p w:rsidR="00003318" w:rsidRPr="009601A9" w:rsidRDefault="009544F5">
            <w:pPr>
              <w:rPr>
                <w:rFonts w:ascii="Arial" w:hAnsi="Arial" w:cs="Arial"/>
                <w:b/>
                <w:szCs w:val="24"/>
              </w:rPr>
            </w:pPr>
            <w:r w:rsidRPr="009601A9">
              <w:rPr>
                <w:rFonts w:ascii="Arial" w:hAnsi="Arial" w:cs="Arial"/>
                <w:b/>
                <w:szCs w:val="24"/>
              </w:rPr>
              <w:t>VI.</w:t>
            </w:r>
          </w:p>
        </w:tc>
        <w:tc>
          <w:tcPr>
            <w:tcW w:w="9063" w:type="dxa"/>
          </w:tcPr>
          <w:p w:rsidR="009544F5" w:rsidRPr="009601A9" w:rsidRDefault="009544F5" w:rsidP="009544F5">
            <w:pPr>
              <w:rPr>
                <w:rFonts w:ascii="Arial" w:hAnsi="Arial" w:cs="Arial"/>
                <w:b/>
                <w:szCs w:val="24"/>
              </w:rPr>
            </w:pPr>
            <w:r w:rsidRPr="009601A9">
              <w:rPr>
                <w:rFonts w:ascii="Arial" w:hAnsi="Arial" w:cs="Arial"/>
                <w:b/>
                <w:szCs w:val="24"/>
              </w:rPr>
              <w:t>SPECIAL NOTES:</w:t>
            </w:r>
          </w:p>
          <w:p w:rsidR="00003318" w:rsidRPr="009601A9" w:rsidRDefault="00003318">
            <w:pPr>
              <w:rPr>
                <w:rFonts w:ascii="Arial" w:hAnsi="Arial" w:cs="Arial"/>
                <w:szCs w:val="24"/>
              </w:rPr>
            </w:pPr>
          </w:p>
        </w:tc>
      </w:tr>
      <w:tr w:rsidR="00675FEB" w:rsidRPr="009601A9" w:rsidTr="001C5AB0">
        <w:trPr>
          <w:cantSplit/>
        </w:trPr>
        <w:tc>
          <w:tcPr>
            <w:tcW w:w="675" w:type="dxa"/>
          </w:tcPr>
          <w:p w:rsidR="00675FEB" w:rsidRPr="009601A9" w:rsidRDefault="00675FEB">
            <w:pPr>
              <w:rPr>
                <w:rFonts w:ascii="Arial" w:hAnsi="Arial" w:cs="Arial"/>
                <w:b/>
                <w:szCs w:val="24"/>
              </w:rPr>
            </w:pPr>
          </w:p>
        </w:tc>
        <w:tc>
          <w:tcPr>
            <w:tcW w:w="9063" w:type="dxa"/>
          </w:tcPr>
          <w:p w:rsidR="009544F5" w:rsidRPr="009601A9" w:rsidRDefault="009544F5" w:rsidP="009544F5">
            <w:pPr>
              <w:rPr>
                <w:rFonts w:ascii="Arial" w:hAnsi="Arial" w:cs="Arial"/>
                <w:szCs w:val="24"/>
                <w:u w:val="single"/>
              </w:rPr>
            </w:pPr>
            <w:r w:rsidRPr="009601A9">
              <w:rPr>
                <w:rFonts w:ascii="Arial" w:hAnsi="Arial" w:cs="Arial"/>
                <w:szCs w:val="24"/>
                <w:u w:val="single"/>
              </w:rPr>
              <w:t>Attendance:</w:t>
            </w:r>
          </w:p>
          <w:p w:rsidR="00BB353E" w:rsidRPr="009601A9" w:rsidRDefault="009544F5" w:rsidP="009544F5">
            <w:pPr>
              <w:rPr>
                <w:rFonts w:ascii="Arial" w:hAnsi="Arial" w:cs="Arial"/>
                <w:szCs w:val="24"/>
              </w:rPr>
            </w:pPr>
            <w:r w:rsidRPr="009601A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75FEB" w:rsidRPr="009601A9" w:rsidRDefault="00675FEB" w:rsidP="00BB353E">
            <w:pPr>
              <w:rPr>
                <w:rFonts w:ascii="Arial" w:hAnsi="Arial" w:cs="Arial"/>
                <w:szCs w:val="24"/>
              </w:rPr>
            </w:pPr>
          </w:p>
        </w:tc>
      </w:tr>
      <w:tr w:rsidR="009544F5" w:rsidTr="009544F5">
        <w:trPr>
          <w:cantSplit/>
        </w:trPr>
        <w:tc>
          <w:tcPr>
            <w:tcW w:w="675" w:type="dxa"/>
          </w:tcPr>
          <w:p w:rsidR="009544F5" w:rsidRDefault="009544F5" w:rsidP="00FE0B8B">
            <w:pPr>
              <w:rPr>
                <w:rFonts w:ascii="Arial" w:hAnsi="Arial" w:cs="Arial"/>
                <w:b/>
                <w:szCs w:val="24"/>
              </w:rPr>
            </w:pPr>
            <w:r>
              <w:rPr>
                <w:rFonts w:ascii="Arial" w:hAnsi="Arial" w:cs="Arial"/>
                <w:b/>
                <w:szCs w:val="24"/>
              </w:rPr>
              <w:t>VII.</w:t>
            </w:r>
          </w:p>
          <w:p w:rsidR="009544F5" w:rsidRDefault="009544F5" w:rsidP="00FE0B8B">
            <w:pPr>
              <w:rPr>
                <w:rFonts w:ascii="Arial" w:hAnsi="Arial" w:cs="Arial"/>
                <w:b/>
                <w:szCs w:val="24"/>
              </w:rPr>
            </w:pPr>
          </w:p>
          <w:p w:rsidR="009544F5" w:rsidRPr="009544F5" w:rsidRDefault="009544F5" w:rsidP="00FE0B8B">
            <w:pPr>
              <w:rPr>
                <w:rFonts w:ascii="Arial" w:hAnsi="Arial" w:cs="Arial"/>
                <w:b/>
                <w:szCs w:val="24"/>
              </w:rPr>
            </w:pPr>
            <w:r w:rsidRPr="009544F5">
              <w:rPr>
                <w:rFonts w:ascii="Arial" w:hAnsi="Arial" w:cs="Arial"/>
                <w:b/>
                <w:szCs w:val="24"/>
              </w:rPr>
              <w:t>1.</w:t>
            </w:r>
          </w:p>
        </w:tc>
        <w:tc>
          <w:tcPr>
            <w:tcW w:w="9063" w:type="dxa"/>
          </w:tcPr>
          <w:p w:rsidR="009544F5" w:rsidRPr="009544F5" w:rsidRDefault="009544F5" w:rsidP="00FE0B8B">
            <w:pPr>
              <w:rPr>
                <w:rFonts w:ascii="Arial" w:hAnsi="Arial"/>
                <w:b/>
              </w:rPr>
            </w:pPr>
            <w:r w:rsidRPr="009544F5">
              <w:rPr>
                <w:rFonts w:ascii="Arial" w:hAnsi="Arial"/>
                <w:b/>
              </w:rPr>
              <w:t>COURSE OUTLINE ADDENDEM:</w:t>
            </w:r>
          </w:p>
          <w:p w:rsidR="009544F5" w:rsidRDefault="009544F5" w:rsidP="00FE0B8B">
            <w:pPr>
              <w:rPr>
                <w:rFonts w:ascii="Arial" w:hAnsi="Arial"/>
                <w:u w:val="single"/>
              </w:rPr>
            </w:pPr>
          </w:p>
          <w:p w:rsidR="009544F5" w:rsidRDefault="009544F5" w:rsidP="00FE0B8B">
            <w:pPr>
              <w:rPr>
                <w:rFonts w:ascii="Arial" w:hAnsi="Arial"/>
              </w:rPr>
            </w:pPr>
            <w:r>
              <w:rPr>
                <w:rFonts w:ascii="Arial" w:hAnsi="Arial"/>
                <w:u w:val="single"/>
              </w:rPr>
              <w:t>Course Outline Amendments</w:t>
            </w:r>
            <w:r>
              <w:rPr>
                <w:rFonts w:ascii="Arial" w:hAnsi="Arial"/>
              </w:rPr>
              <w:t>:</w:t>
            </w:r>
          </w:p>
          <w:p w:rsidR="009544F5" w:rsidRDefault="009544F5" w:rsidP="00FE0B8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2.</w:t>
            </w:r>
          </w:p>
        </w:tc>
        <w:tc>
          <w:tcPr>
            <w:tcW w:w="9063" w:type="dxa"/>
          </w:tcPr>
          <w:p w:rsidR="009544F5" w:rsidRDefault="009544F5" w:rsidP="00FE0B8B">
            <w:pPr>
              <w:rPr>
                <w:rFonts w:ascii="Arial" w:hAnsi="Arial"/>
              </w:rPr>
            </w:pPr>
            <w:r>
              <w:rPr>
                <w:rFonts w:ascii="Arial" w:hAnsi="Arial"/>
                <w:u w:val="single"/>
              </w:rPr>
              <w:t>Retention of Course Outlines</w:t>
            </w:r>
            <w:r>
              <w:rPr>
                <w:rFonts w:ascii="Arial" w:hAnsi="Arial"/>
              </w:rPr>
              <w:t>:</w:t>
            </w:r>
          </w:p>
          <w:p w:rsidR="009544F5" w:rsidRDefault="009544F5" w:rsidP="00FE0B8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lastRenderedPageBreak/>
              <w:t>3.</w:t>
            </w:r>
          </w:p>
        </w:tc>
        <w:tc>
          <w:tcPr>
            <w:tcW w:w="9063" w:type="dxa"/>
          </w:tcPr>
          <w:p w:rsidR="009544F5" w:rsidRDefault="009544F5" w:rsidP="00FE0B8B">
            <w:pPr>
              <w:rPr>
                <w:rFonts w:ascii="Arial" w:hAnsi="Arial"/>
                <w:b/>
              </w:rPr>
            </w:pPr>
            <w:r w:rsidRPr="00173273">
              <w:rPr>
                <w:rFonts w:ascii="Arial" w:hAnsi="Arial"/>
                <w:u w:val="single"/>
              </w:rPr>
              <w:t>Prior Learning Assessment</w:t>
            </w:r>
            <w:r>
              <w:rPr>
                <w:rFonts w:ascii="Arial" w:hAnsi="Arial"/>
                <w:b/>
              </w:rPr>
              <w:t>:</w:t>
            </w:r>
          </w:p>
          <w:p w:rsidR="009544F5" w:rsidRPr="00532940" w:rsidRDefault="009544F5" w:rsidP="00FE0B8B">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9544F5" w:rsidRDefault="009544F5" w:rsidP="00FE0B8B">
            <w:pPr>
              <w:rPr>
                <w:rFonts w:ascii="Arial" w:hAnsi="Arial"/>
              </w:rPr>
            </w:pPr>
          </w:p>
          <w:p w:rsidR="009544F5" w:rsidRDefault="009544F5" w:rsidP="00FE0B8B">
            <w:pPr>
              <w:rPr>
                <w:rFonts w:ascii="Arial" w:hAnsi="Arial"/>
              </w:rPr>
            </w:pPr>
            <w:r>
              <w:rPr>
                <w:rFonts w:ascii="Arial" w:hAnsi="Arial"/>
              </w:rPr>
              <w:t>Credit for prior learning will also be given upon successful completion of a challenge exam or portfolio.</w:t>
            </w:r>
          </w:p>
          <w:p w:rsidR="009544F5" w:rsidRDefault="009544F5" w:rsidP="00FE0B8B">
            <w:pPr>
              <w:rPr>
                <w:rFonts w:ascii="Arial" w:hAnsi="Arial"/>
              </w:rPr>
            </w:pPr>
          </w:p>
          <w:p w:rsidR="009544F5" w:rsidRDefault="009544F5" w:rsidP="00FE0B8B">
            <w:pPr>
              <w:rPr>
                <w:rFonts w:ascii="Arial" w:hAnsi="Arial"/>
              </w:rPr>
            </w:pPr>
            <w:r>
              <w:rPr>
                <w:rFonts w:ascii="Arial" w:hAnsi="Arial"/>
              </w:rPr>
              <w:t>Substitute course information is available in the Registrar's office.</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4.</w:t>
            </w:r>
          </w:p>
        </w:tc>
        <w:tc>
          <w:tcPr>
            <w:tcW w:w="9063" w:type="dxa"/>
          </w:tcPr>
          <w:p w:rsidR="009544F5" w:rsidRDefault="009544F5" w:rsidP="00FE0B8B">
            <w:pPr>
              <w:rPr>
                <w:rFonts w:ascii="Arial" w:hAnsi="Arial"/>
              </w:rPr>
            </w:pPr>
            <w:r>
              <w:rPr>
                <w:rFonts w:ascii="Arial" w:hAnsi="Arial"/>
                <w:u w:val="single"/>
              </w:rPr>
              <w:t>Accessibility Services</w:t>
            </w:r>
            <w:r>
              <w:rPr>
                <w:rFonts w:ascii="Arial" w:hAnsi="Arial"/>
              </w:rPr>
              <w:t>:</w:t>
            </w:r>
          </w:p>
          <w:p w:rsidR="009544F5" w:rsidRDefault="009544F5" w:rsidP="00FE0B8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9544F5" w:rsidRDefault="009544F5" w:rsidP="00FE0B8B">
            <w:pPr>
              <w:rPr>
                <w:rFonts w:ascii="Arial" w:hAnsi="Arial"/>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5.</w:t>
            </w:r>
          </w:p>
        </w:tc>
        <w:tc>
          <w:tcPr>
            <w:tcW w:w="9063" w:type="dxa"/>
          </w:tcPr>
          <w:p w:rsidR="009544F5" w:rsidRPr="00B835FC" w:rsidRDefault="009544F5" w:rsidP="00FE0B8B">
            <w:pPr>
              <w:rPr>
                <w:rFonts w:ascii="Arial" w:hAnsi="Arial"/>
                <w:u w:val="single"/>
              </w:rPr>
            </w:pPr>
            <w:r w:rsidRPr="00B835FC">
              <w:rPr>
                <w:rFonts w:ascii="Arial" w:hAnsi="Arial"/>
                <w:u w:val="single"/>
              </w:rPr>
              <w:t>Communication:</w:t>
            </w:r>
          </w:p>
          <w:p w:rsidR="009544F5" w:rsidRPr="00E25868" w:rsidRDefault="009544F5" w:rsidP="00FE0B8B">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6.</w:t>
            </w:r>
          </w:p>
        </w:tc>
        <w:tc>
          <w:tcPr>
            <w:tcW w:w="9063" w:type="dxa"/>
          </w:tcPr>
          <w:p w:rsidR="009544F5" w:rsidRDefault="009544F5" w:rsidP="00FE0B8B">
            <w:pPr>
              <w:rPr>
                <w:rFonts w:ascii="Arial" w:hAnsi="Arial"/>
              </w:rPr>
            </w:pPr>
            <w:r>
              <w:rPr>
                <w:rFonts w:ascii="Arial" w:hAnsi="Arial"/>
                <w:u w:val="single"/>
              </w:rPr>
              <w:t>Plagiarism</w:t>
            </w:r>
            <w:r>
              <w:rPr>
                <w:rFonts w:ascii="Arial" w:hAnsi="Arial"/>
              </w:rPr>
              <w:t>:</w:t>
            </w:r>
          </w:p>
          <w:p w:rsidR="009544F5" w:rsidRDefault="009544F5" w:rsidP="00FE0B8B">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9544F5" w:rsidRDefault="009544F5" w:rsidP="00FE0B8B">
            <w:pPr>
              <w:rPr>
                <w:rFonts w:ascii="Arial" w:hAnsi="Arial"/>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lastRenderedPageBreak/>
              <w:t>7.</w:t>
            </w:r>
          </w:p>
        </w:tc>
        <w:tc>
          <w:tcPr>
            <w:tcW w:w="9063" w:type="dxa"/>
          </w:tcPr>
          <w:p w:rsidR="009544F5" w:rsidRPr="002D240A" w:rsidRDefault="009544F5" w:rsidP="00FE0B8B">
            <w:pPr>
              <w:rPr>
                <w:rFonts w:ascii="Arial" w:hAnsi="Arial" w:cs="Arial"/>
                <w:szCs w:val="24"/>
                <w:u w:val="single"/>
              </w:rPr>
            </w:pPr>
            <w:r>
              <w:rPr>
                <w:rFonts w:ascii="Arial" w:hAnsi="Arial" w:cs="Arial"/>
                <w:szCs w:val="24"/>
                <w:u w:val="single"/>
              </w:rPr>
              <w:t>Tuition Default:</w:t>
            </w:r>
          </w:p>
          <w:p w:rsidR="009544F5" w:rsidRDefault="009544F5" w:rsidP="00FE0B8B">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sidRPr="00A4315A">
              <w:rPr>
                <w:rFonts w:ascii="Arial" w:hAnsi="Arial" w:cs="Arial"/>
                <w:i/>
                <w:iCs/>
                <w:szCs w:val="24"/>
              </w:rPr>
              <w:t>March</w:t>
            </w:r>
            <w:r>
              <w:rPr>
                <w:rFonts w:ascii="Arial" w:hAnsi="Arial" w:cs="Arial"/>
                <w:i/>
                <w:iCs/>
                <w:szCs w:val="24"/>
              </w:rPr>
              <w:t xml:space="preserve">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9544F5" w:rsidRPr="00A4315A" w:rsidRDefault="009544F5" w:rsidP="00FE0B8B">
            <w:pPr>
              <w:rPr>
                <w:rFonts w:ascii="Arial" w:hAnsi="Arial"/>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8.</w:t>
            </w:r>
          </w:p>
        </w:tc>
        <w:tc>
          <w:tcPr>
            <w:tcW w:w="9063" w:type="dxa"/>
          </w:tcPr>
          <w:p w:rsidR="009544F5" w:rsidRPr="002D240A" w:rsidRDefault="009544F5" w:rsidP="00FE0B8B">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9544F5" w:rsidRDefault="009544F5" w:rsidP="00FE0B8B">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r w:rsidRPr="002D240A">
              <w:rPr>
                <w:rFonts w:ascii="Arial" w:hAnsi="Arial" w:cs="Arial"/>
                <w:szCs w:val="24"/>
              </w:rPr>
              <w:t xml:space="preserve">your learning management system (LMS), and much more.  Go to </w:t>
            </w:r>
            <w:hyperlink r:id="rId12" w:history="1">
              <w:r w:rsidRPr="009544F5">
                <w:rPr>
                  <w:rStyle w:val="Hyperlink"/>
                  <w:rFonts w:ascii="Arial" w:hAnsi="Arial" w:cs="Arial"/>
                  <w:szCs w:val="24"/>
                </w:rPr>
                <w:t>https://my.saultcollege.ca</w:t>
              </w:r>
            </w:hyperlink>
            <w:r>
              <w:rPr>
                <w:rFonts w:ascii="Arial" w:hAnsi="Arial" w:cs="Arial"/>
                <w:szCs w:val="24"/>
              </w:rPr>
              <w:t>.</w:t>
            </w:r>
          </w:p>
          <w:p w:rsidR="009544F5" w:rsidRPr="00723208" w:rsidRDefault="009544F5" w:rsidP="00FE0B8B">
            <w:pPr>
              <w:rPr>
                <w:rFonts w:ascii="Arial" w:hAnsi="Arial" w:cs="Arial"/>
                <w:b/>
                <w:i/>
                <w:iCs/>
                <w:color w:val="000000"/>
                <w:szCs w:val="24"/>
              </w:rPr>
            </w:pPr>
            <w:r>
              <w:rPr>
                <w:i/>
                <w:sz w:val="20"/>
              </w:rPr>
              <w:t xml:space="preserve"> </w:t>
            </w: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9.</w:t>
            </w:r>
          </w:p>
        </w:tc>
        <w:tc>
          <w:tcPr>
            <w:tcW w:w="9063" w:type="dxa"/>
          </w:tcPr>
          <w:p w:rsidR="009544F5" w:rsidRPr="0004491B" w:rsidRDefault="009544F5" w:rsidP="00FE0B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9544F5" w:rsidRDefault="009544F5" w:rsidP="00FE0B8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9544F5" w:rsidRPr="00723208" w:rsidRDefault="009544F5" w:rsidP="00FE0B8B">
            <w:pPr>
              <w:rPr>
                <w:rFonts w:ascii="Arial" w:hAnsi="Arial" w:cs="Arial"/>
                <w:b/>
                <w:i/>
                <w:iCs/>
                <w:color w:val="000000"/>
                <w:szCs w:val="24"/>
              </w:rPr>
            </w:pPr>
          </w:p>
        </w:tc>
      </w:tr>
    </w:tbl>
    <w:p w:rsidR="00003318" w:rsidRPr="009544F5" w:rsidRDefault="00003318" w:rsidP="009544F5">
      <w:pPr>
        <w:rPr>
          <w:rFonts w:ascii="Arial" w:hAnsi="Arial"/>
          <w:b/>
        </w:rPr>
      </w:pPr>
    </w:p>
    <w:sectPr w:rsidR="00003318" w:rsidRPr="009544F5" w:rsidSect="00570A6C">
      <w:type w:val="continuous"/>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98" w:rsidRDefault="00804098">
      <w:r>
        <w:separator/>
      </w:r>
    </w:p>
  </w:endnote>
  <w:endnote w:type="continuationSeparator" w:id="0">
    <w:p w:rsidR="00804098" w:rsidRDefault="0080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98" w:rsidRDefault="00804098">
      <w:r>
        <w:separator/>
      </w:r>
    </w:p>
  </w:footnote>
  <w:footnote w:type="continuationSeparator" w:id="0">
    <w:p w:rsidR="00804098" w:rsidRDefault="00804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71" w:rsidRDefault="00CA2142">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3E3F71">
      <w:rPr>
        <w:rStyle w:val="PageNumber"/>
        <w:noProof/>
      </w:rPr>
      <w:t>1</w:t>
    </w:r>
    <w:r>
      <w:rPr>
        <w:rStyle w:val="PageNumber"/>
      </w:rPr>
      <w:fldChar w:fldCharType="end"/>
    </w:r>
  </w:p>
  <w:p w:rsidR="003E3F71" w:rsidRDefault="003E3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71" w:rsidRDefault="00CA2142">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067897">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E3F71">
      <w:tc>
        <w:tcPr>
          <w:tcW w:w="3794" w:type="dxa"/>
        </w:tcPr>
        <w:p w:rsidR="003E3F71" w:rsidRDefault="003E3F71">
          <w:pPr>
            <w:rPr>
              <w:rFonts w:ascii="Arial" w:hAnsi="Arial"/>
              <w:snapToGrid w:val="0"/>
            </w:rPr>
          </w:pPr>
          <w:r>
            <w:rPr>
              <w:rFonts w:ascii="Arial" w:hAnsi="Arial"/>
              <w:snapToGrid w:val="0"/>
            </w:rPr>
            <w:t>ACCOUNTING PRINCIPLES III</w:t>
          </w: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ACC232</w:t>
          </w:r>
        </w:p>
      </w:tc>
    </w:tr>
    <w:tr w:rsidR="003E3F71">
      <w:tc>
        <w:tcPr>
          <w:tcW w:w="3794" w:type="dxa"/>
        </w:tcPr>
        <w:p w:rsidR="003E3F71" w:rsidRDefault="003E3F71">
          <w:pPr>
            <w:rPr>
              <w:rFonts w:ascii="Arial" w:hAnsi="Arial"/>
              <w:snapToGrid w:val="0"/>
            </w:rPr>
          </w:pPr>
          <w:r>
            <w:rPr>
              <w:rFonts w:ascii="Arial" w:hAnsi="Arial"/>
              <w:snapToGrid w:val="0"/>
            </w:rPr>
            <w:t>_____________________</w:t>
          </w:r>
        </w:p>
        <w:p w:rsidR="003E3F71" w:rsidRDefault="003E3F71">
          <w:pPr>
            <w:rPr>
              <w:rFonts w:ascii="Arial" w:hAnsi="Arial"/>
              <w:snapToGrid w:val="0"/>
            </w:rPr>
          </w:pPr>
          <w:r>
            <w:rPr>
              <w:rFonts w:ascii="Arial" w:hAnsi="Arial"/>
              <w:snapToGrid w:val="0"/>
            </w:rPr>
            <w:t>Course Name</w:t>
          </w:r>
        </w:p>
        <w:p w:rsidR="003E3F71" w:rsidRDefault="003E3F71">
          <w:pPr>
            <w:rPr>
              <w:rFonts w:ascii="Arial" w:hAnsi="Arial"/>
              <w:snapToGrid w:val="0"/>
            </w:rPr>
          </w:pP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________________</w:t>
          </w:r>
        </w:p>
        <w:p w:rsidR="003E3F71" w:rsidRDefault="003E3F71">
          <w:pPr>
            <w:pStyle w:val="Header"/>
            <w:jc w:val="right"/>
            <w:rPr>
              <w:rFonts w:ascii="Arial" w:hAnsi="Arial"/>
              <w:snapToGrid w:val="0"/>
            </w:rPr>
          </w:pPr>
          <w:r>
            <w:rPr>
              <w:rFonts w:ascii="Arial" w:hAnsi="Arial"/>
              <w:snapToGrid w:val="0"/>
            </w:rPr>
            <w:t>Code No.</w:t>
          </w:r>
        </w:p>
      </w:tc>
    </w:tr>
  </w:tbl>
  <w:p w:rsidR="003E3F71" w:rsidRDefault="003E3F7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63E77"/>
    <w:multiLevelType w:val="hybridMultilevel"/>
    <w:tmpl w:val="55FC04D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C85251"/>
    <w:multiLevelType w:val="hybridMultilevel"/>
    <w:tmpl w:val="4FBA0C5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A357A11"/>
    <w:multiLevelType w:val="hybridMultilevel"/>
    <w:tmpl w:val="47FC02E6"/>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5">
    <w:nsid w:val="75730E09"/>
    <w:multiLevelType w:val="hybridMultilevel"/>
    <w:tmpl w:val="402084A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8B1"/>
    <w:rsid w:val="000012A4"/>
    <w:rsid w:val="00003318"/>
    <w:rsid w:val="00067897"/>
    <w:rsid w:val="00084939"/>
    <w:rsid w:val="000A611A"/>
    <w:rsid w:val="000B296B"/>
    <w:rsid w:val="000C4AE5"/>
    <w:rsid w:val="000F3FC4"/>
    <w:rsid w:val="001271AE"/>
    <w:rsid w:val="0019693B"/>
    <w:rsid w:val="001A3E5D"/>
    <w:rsid w:val="001C4A4D"/>
    <w:rsid w:val="001C5AB0"/>
    <w:rsid w:val="001E5490"/>
    <w:rsid w:val="001F583F"/>
    <w:rsid w:val="0020330F"/>
    <w:rsid w:val="002722D9"/>
    <w:rsid w:val="0027777C"/>
    <w:rsid w:val="00280016"/>
    <w:rsid w:val="002905F0"/>
    <w:rsid w:val="00293ED1"/>
    <w:rsid w:val="002B5866"/>
    <w:rsid w:val="002C1011"/>
    <w:rsid w:val="003073F1"/>
    <w:rsid w:val="003111D2"/>
    <w:rsid w:val="00374F29"/>
    <w:rsid w:val="003B75E6"/>
    <w:rsid w:val="003E3F71"/>
    <w:rsid w:val="00421834"/>
    <w:rsid w:val="00435CF1"/>
    <w:rsid w:val="00446ABE"/>
    <w:rsid w:val="004F0785"/>
    <w:rsid w:val="004F7DBA"/>
    <w:rsid w:val="00570A6C"/>
    <w:rsid w:val="0058456F"/>
    <w:rsid w:val="00591157"/>
    <w:rsid w:val="005D070A"/>
    <w:rsid w:val="006153E2"/>
    <w:rsid w:val="006325E2"/>
    <w:rsid w:val="00640D13"/>
    <w:rsid w:val="006553D9"/>
    <w:rsid w:val="00675FEB"/>
    <w:rsid w:val="0067624C"/>
    <w:rsid w:val="006A0E34"/>
    <w:rsid w:val="006D49F8"/>
    <w:rsid w:val="006D783B"/>
    <w:rsid w:val="006E6264"/>
    <w:rsid w:val="007153A1"/>
    <w:rsid w:val="007B12EF"/>
    <w:rsid w:val="007D1E6F"/>
    <w:rsid w:val="00804098"/>
    <w:rsid w:val="0082104A"/>
    <w:rsid w:val="008A4D29"/>
    <w:rsid w:val="008B7EA9"/>
    <w:rsid w:val="008D0538"/>
    <w:rsid w:val="008F633A"/>
    <w:rsid w:val="00904543"/>
    <w:rsid w:val="00934BEF"/>
    <w:rsid w:val="009544F5"/>
    <w:rsid w:val="009601A9"/>
    <w:rsid w:val="009A140A"/>
    <w:rsid w:val="009A38B1"/>
    <w:rsid w:val="00A26C5A"/>
    <w:rsid w:val="00A40D83"/>
    <w:rsid w:val="00A50FC5"/>
    <w:rsid w:val="00A87F0C"/>
    <w:rsid w:val="00AC57E6"/>
    <w:rsid w:val="00B302D3"/>
    <w:rsid w:val="00BB353E"/>
    <w:rsid w:val="00BE6AAD"/>
    <w:rsid w:val="00C110DF"/>
    <w:rsid w:val="00C7661A"/>
    <w:rsid w:val="00CA2142"/>
    <w:rsid w:val="00D008BD"/>
    <w:rsid w:val="00D5747D"/>
    <w:rsid w:val="00D76F9E"/>
    <w:rsid w:val="00D83AFD"/>
    <w:rsid w:val="00DA30F4"/>
    <w:rsid w:val="00DF2874"/>
    <w:rsid w:val="00E43BE1"/>
    <w:rsid w:val="00E46B1D"/>
    <w:rsid w:val="00E614F2"/>
    <w:rsid w:val="00EB0875"/>
    <w:rsid w:val="00EF454C"/>
    <w:rsid w:val="00F007CE"/>
    <w:rsid w:val="00F52107"/>
    <w:rsid w:val="00F720E5"/>
    <w:rsid w:val="00FB161E"/>
    <w:rsid w:val="00FD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A6C"/>
    <w:rPr>
      <w:sz w:val="24"/>
    </w:rPr>
  </w:style>
  <w:style w:type="paragraph" w:styleId="Heading1">
    <w:name w:val="heading 1"/>
    <w:basedOn w:val="Normal"/>
    <w:next w:val="Normal"/>
    <w:qFormat/>
    <w:rsid w:val="00570A6C"/>
    <w:pPr>
      <w:keepNext/>
      <w:jc w:val="center"/>
      <w:outlineLvl w:val="0"/>
    </w:pPr>
    <w:rPr>
      <w:b/>
      <w:u w:val="single"/>
      <w:lang w:val="en-GB"/>
    </w:rPr>
  </w:style>
  <w:style w:type="paragraph" w:styleId="Heading2">
    <w:name w:val="heading 2"/>
    <w:basedOn w:val="Normal"/>
    <w:next w:val="Normal"/>
    <w:qFormat/>
    <w:rsid w:val="00570A6C"/>
    <w:pPr>
      <w:keepNext/>
      <w:jc w:val="center"/>
      <w:outlineLvl w:val="1"/>
    </w:pPr>
    <w:rPr>
      <w:b/>
      <w:lang w:val="en-GB"/>
    </w:rPr>
  </w:style>
  <w:style w:type="paragraph" w:styleId="Heading3">
    <w:name w:val="heading 3"/>
    <w:basedOn w:val="Normal"/>
    <w:next w:val="Normal"/>
    <w:qFormat/>
    <w:rsid w:val="00570A6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0A6C"/>
    <w:rPr>
      <w:rFonts w:ascii="Arial" w:hAnsi="Arial"/>
    </w:rPr>
  </w:style>
  <w:style w:type="paragraph" w:styleId="Header">
    <w:name w:val="header"/>
    <w:basedOn w:val="Normal"/>
    <w:rsid w:val="00570A6C"/>
    <w:pPr>
      <w:tabs>
        <w:tab w:val="center" w:pos="4320"/>
        <w:tab w:val="right" w:pos="8640"/>
      </w:tabs>
    </w:pPr>
  </w:style>
  <w:style w:type="paragraph" w:styleId="Footer">
    <w:name w:val="footer"/>
    <w:basedOn w:val="Normal"/>
    <w:rsid w:val="00570A6C"/>
    <w:pPr>
      <w:tabs>
        <w:tab w:val="center" w:pos="4320"/>
        <w:tab w:val="right" w:pos="8640"/>
      </w:tabs>
    </w:pPr>
  </w:style>
  <w:style w:type="character" w:styleId="PageNumber">
    <w:name w:val="page number"/>
    <w:basedOn w:val="DefaultParagraphFont"/>
    <w:rsid w:val="00570A6C"/>
  </w:style>
  <w:style w:type="character" w:styleId="LineNumber">
    <w:name w:val="line number"/>
    <w:basedOn w:val="DefaultParagraphFont"/>
    <w:rsid w:val="00570A6C"/>
  </w:style>
  <w:style w:type="paragraph" w:styleId="BodyTextIndent">
    <w:name w:val="Body Text Indent"/>
    <w:basedOn w:val="Normal"/>
    <w:rsid w:val="00570A6C"/>
    <w:pPr>
      <w:ind w:left="450" w:hanging="450"/>
    </w:pPr>
    <w:rPr>
      <w:lang w:val="en-GB"/>
    </w:rPr>
  </w:style>
  <w:style w:type="paragraph" w:styleId="BodyTextIndent2">
    <w:name w:val="Body Text Indent 2"/>
    <w:basedOn w:val="Normal"/>
    <w:rsid w:val="00570A6C"/>
    <w:pPr>
      <w:ind w:left="720"/>
    </w:pPr>
  </w:style>
  <w:style w:type="paragraph" w:styleId="BodyText">
    <w:name w:val="Body Text"/>
    <w:basedOn w:val="Normal"/>
    <w:rsid w:val="00570A6C"/>
    <w:rPr>
      <w:rFonts w:ascii="Arial" w:hAnsi="Arial"/>
      <w:sz w:val="22"/>
    </w:rPr>
  </w:style>
  <w:style w:type="character" w:styleId="Hyperlink">
    <w:name w:val="Hyperlink"/>
    <w:basedOn w:val="DefaultParagraphFont"/>
    <w:rsid w:val="009A38B1"/>
    <w:rPr>
      <w:color w:val="0000FF"/>
      <w:u w:val="single"/>
    </w:rPr>
  </w:style>
  <w:style w:type="paragraph" w:customStyle="1" w:styleId="Default">
    <w:name w:val="Default"/>
    <w:rsid w:val="00675FE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675FEB"/>
    <w:pPr>
      <w:spacing w:before="100" w:beforeAutospacing="1" w:after="100" w:afterAutospacing="1"/>
    </w:pPr>
    <w:rPr>
      <w:szCs w:val="24"/>
      <w:lang w:val="en-CA" w:eastAsia="en-CA"/>
    </w:rPr>
  </w:style>
  <w:style w:type="paragraph" w:styleId="BalloonText">
    <w:name w:val="Balloon Text"/>
    <w:basedOn w:val="Normal"/>
    <w:link w:val="BalloonTextChar"/>
    <w:rsid w:val="00374F29"/>
    <w:rPr>
      <w:rFonts w:ascii="Tahoma" w:hAnsi="Tahoma" w:cs="Tahoma"/>
      <w:sz w:val="16"/>
      <w:szCs w:val="16"/>
    </w:rPr>
  </w:style>
  <w:style w:type="character" w:customStyle="1" w:styleId="BalloonTextChar">
    <w:name w:val="Balloon Text Char"/>
    <w:basedOn w:val="DefaultParagraphFont"/>
    <w:link w:val="BalloonText"/>
    <w:rsid w:val="00374F29"/>
    <w:rPr>
      <w:rFonts w:ascii="Tahoma" w:hAnsi="Tahoma" w:cs="Tahoma"/>
      <w:sz w:val="16"/>
      <w:szCs w:val="16"/>
      <w:lang w:val="en-US" w:eastAsia="en-US"/>
    </w:rPr>
  </w:style>
  <w:style w:type="paragraph" w:styleId="ListParagraph">
    <w:name w:val="List Paragraph"/>
    <w:basedOn w:val="Normal"/>
    <w:uiPriority w:val="34"/>
    <w:qFormat/>
    <w:rsid w:val="00C110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A6C"/>
    <w:rPr>
      <w:sz w:val="24"/>
    </w:rPr>
  </w:style>
  <w:style w:type="paragraph" w:styleId="Heading1">
    <w:name w:val="heading 1"/>
    <w:basedOn w:val="Normal"/>
    <w:next w:val="Normal"/>
    <w:qFormat/>
    <w:rsid w:val="00570A6C"/>
    <w:pPr>
      <w:keepNext/>
      <w:jc w:val="center"/>
      <w:outlineLvl w:val="0"/>
    </w:pPr>
    <w:rPr>
      <w:b/>
      <w:u w:val="single"/>
      <w:lang w:val="en-GB"/>
    </w:rPr>
  </w:style>
  <w:style w:type="paragraph" w:styleId="Heading2">
    <w:name w:val="heading 2"/>
    <w:basedOn w:val="Normal"/>
    <w:next w:val="Normal"/>
    <w:qFormat/>
    <w:rsid w:val="00570A6C"/>
    <w:pPr>
      <w:keepNext/>
      <w:jc w:val="center"/>
      <w:outlineLvl w:val="1"/>
    </w:pPr>
    <w:rPr>
      <w:b/>
      <w:lang w:val="en-GB"/>
    </w:rPr>
  </w:style>
  <w:style w:type="paragraph" w:styleId="Heading3">
    <w:name w:val="heading 3"/>
    <w:basedOn w:val="Normal"/>
    <w:next w:val="Normal"/>
    <w:qFormat/>
    <w:rsid w:val="00570A6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0A6C"/>
    <w:rPr>
      <w:rFonts w:ascii="Arial" w:hAnsi="Arial"/>
    </w:rPr>
  </w:style>
  <w:style w:type="paragraph" w:styleId="Header">
    <w:name w:val="header"/>
    <w:basedOn w:val="Normal"/>
    <w:rsid w:val="00570A6C"/>
    <w:pPr>
      <w:tabs>
        <w:tab w:val="center" w:pos="4320"/>
        <w:tab w:val="right" w:pos="8640"/>
      </w:tabs>
    </w:pPr>
  </w:style>
  <w:style w:type="paragraph" w:styleId="Footer">
    <w:name w:val="footer"/>
    <w:basedOn w:val="Normal"/>
    <w:rsid w:val="00570A6C"/>
    <w:pPr>
      <w:tabs>
        <w:tab w:val="center" w:pos="4320"/>
        <w:tab w:val="right" w:pos="8640"/>
      </w:tabs>
    </w:pPr>
  </w:style>
  <w:style w:type="character" w:styleId="PageNumber">
    <w:name w:val="page number"/>
    <w:basedOn w:val="DefaultParagraphFont"/>
    <w:rsid w:val="00570A6C"/>
  </w:style>
  <w:style w:type="character" w:styleId="LineNumber">
    <w:name w:val="line number"/>
    <w:basedOn w:val="DefaultParagraphFont"/>
    <w:rsid w:val="00570A6C"/>
  </w:style>
  <w:style w:type="paragraph" w:styleId="BodyTextIndent">
    <w:name w:val="Body Text Indent"/>
    <w:basedOn w:val="Normal"/>
    <w:rsid w:val="00570A6C"/>
    <w:pPr>
      <w:ind w:left="450" w:hanging="450"/>
    </w:pPr>
    <w:rPr>
      <w:lang w:val="en-GB"/>
    </w:rPr>
  </w:style>
  <w:style w:type="paragraph" w:styleId="BodyTextIndent2">
    <w:name w:val="Body Text Indent 2"/>
    <w:basedOn w:val="Normal"/>
    <w:rsid w:val="00570A6C"/>
    <w:pPr>
      <w:ind w:left="720"/>
    </w:pPr>
  </w:style>
  <w:style w:type="paragraph" w:styleId="BodyText">
    <w:name w:val="Body Text"/>
    <w:basedOn w:val="Normal"/>
    <w:rsid w:val="00570A6C"/>
    <w:rPr>
      <w:rFonts w:ascii="Arial" w:hAnsi="Arial"/>
      <w:sz w:val="22"/>
    </w:rPr>
  </w:style>
  <w:style w:type="character" w:styleId="Hyperlink">
    <w:name w:val="Hyperlink"/>
    <w:basedOn w:val="DefaultParagraphFont"/>
    <w:rsid w:val="009A38B1"/>
    <w:rPr>
      <w:color w:val="0000FF"/>
      <w:u w:val="single"/>
    </w:rPr>
  </w:style>
  <w:style w:type="paragraph" w:customStyle="1" w:styleId="Default">
    <w:name w:val="Default"/>
    <w:rsid w:val="00675FE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675FEB"/>
    <w:pPr>
      <w:spacing w:before="100" w:beforeAutospacing="1" w:after="100" w:afterAutospacing="1"/>
    </w:pPr>
    <w:rPr>
      <w:szCs w:val="24"/>
      <w:lang w:val="en-CA" w:eastAsia="en-CA"/>
    </w:rPr>
  </w:style>
  <w:style w:type="paragraph" w:styleId="BalloonText">
    <w:name w:val="Balloon Text"/>
    <w:basedOn w:val="Normal"/>
    <w:link w:val="BalloonTextChar"/>
    <w:rsid w:val="00374F29"/>
    <w:rPr>
      <w:rFonts w:ascii="Tahoma" w:hAnsi="Tahoma" w:cs="Tahoma"/>
      <w:sz w:val="16"/>
      <w:szCs w:val="16"/>
    </w:rPr>
  </w:style>
  <w:style w:type="character" w:customStyle="1" w:styleId="BalloonTextChar">
    <w:name w:val="Balloon Text Char"/>
    <w:basedOn w:val="DefaultParagraphFont"/>
    <w:link w:val="BalloonText"/>
    <w:rsid w:val="00374F29"/>
    <w:rPr>
      <w:rFonts w:ascii="Tahoma" w:hAnsi="Tahoma" w:cs="Tahoma"/>
      <w:sz w:val="16"/>
      <w:szCs w:val="16"/>
      <w:lang w:val="en-US" w:eastAsia="en-US"/>
    </w:rPr>
  </w:style>
  <w:style w:type="paragraph" w:styleId="ListParagraph">
    <w:name w:val="List Paragraph"/>
    <w:basedOn w:val="Normal"/>
    <w:uiPriority w:val="34"/>
    <w:qFormat/>
    <w:rsid w:val="00C11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59418">
      <w:bodyDiv w:val="1"/>
      <w:marLeft w:val="0"/>
      <w:marRight w:val="0"/>
      <w:marTop w:val="0"/>
      <w:marBottom w:val="0"/>
      <w:divBdr>
        <w:top w:val="none" w:sz="0" w:space="0" w:color="auto"/>
        <w:left w:val="none" w:sz="0" w:space="0" w:color="auto"/>
        <w:bottom w:val="none" w:sz="0" w:space="0" w:color="auto"/>
        <w:right w:val="none" w:sz="0" w:space="0" w:color="auto"/>
      </w:divBdr>
    </w:div>
    <w:div w:id="908657902">
      <w:bodyDiv w:val="1"/>
      <w:marLeft w:val="0"/>
      <w:marRight w:val="0"/>
      <w:marTop w:val="0"/>
      <w:marBottom w:val="0"/>
      <w:divBdr>
        <w:top w:val="none" w:sz="0" w:space="0" w:color="auto"/>
        <w:left w:val="none" w:sz="0" w:space="0" w:color="auto"/>
        <w:bottom w:val="none" w:sz="0" w:space="0" w:color="auto"/>
        <w:right w:val="none" w:sz="0" w:space="0" w:color="auto"/>
      </w:divBdr>
    </w:div>
    <w:div w:id="19039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y.saultcollege.ca"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isa.manttari@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6AF47-F059-4B28-9C66-FB74B4CA3FBA}"/>
</file>

<file path=customXml/itemProps2.xml><?xml version="1.0" encoding="utf-8"?>
<ds:datastoreItem xmlns:ds="http://schemas.openxmlformats.org/officeDocument/2006/customXml" ds:itemID="{22C1C6EF-D9EF-42F6-95DC-5B14A6FEAEBE}"/>
</file>

<file path=customXml/itemProps3.xml><?xml version="1.0" encoding="utf-8"?>
<ds:datastoreItem xmlns:ds="http://schemas.openxmlformats.org/officeDocument/2006/customXml" ds:itemID="{4D28A3B2-3796-4401-9069-20565816EF4E}"/>
</file>

<file path=docProps/app.xml><?xml version="1.0" encoding="utf-8"?>
<Properties xmlns="http://schemas.openxmlformats.org/officeDocument/2006/extended-properties" xmlns:vt="http://schemas.openxmlformats.org/officeDocument/2006/docPropsVTypes">
  <Template>Normal.dotm</Template>
  <TotalTime>1</TotalTime>
  <Pages>9</Pages>
  <Words>1987</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13596</CharactersWithSpaces>
  <SharedDoc>false</SharedDoc>
  <HLinks>
    <vt:vector size="6" baseType="variant">
      <vt:variant>
        <vt:i4>2424915</vt:i4>
      </vt:variant>
      <vt:variant>
        <vt:i4>0</vt:i4>
      </vt:variant>
      <vt:variant>
        <vt:i4>0</vt:i4>
      </vt:variant>
      <vt:variant>
        <vt:i4>5</vt:i4>
      </vt:variant>
      <vt:variant>
        <vt:lpwstr>mailto:kaisa.manttari@saultcollege.ca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2013-06-06T19:16:00Z</cp:lastPrinted>
  <dcterms:created xsi:type="dcterms:W3CDTF">2015-12-14T20:41:00Z</dcterms:created>
  <dcterms:modified xsi:type="dcterms:W3CDTF">2015-12-14T20:41:00Z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950800</vt:r8>
  </property>
</Properties>
</file>